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FE8" w:rsidRPr="00437765" w:rsidRDefault="007D4FE8" w:rsidP="007D4FE8">
      <w:pPr>
        <w:pStyle w:val="Balk1"/>
        <w:ind w:right="-288"/>
        <w:jc w:val="center"/>
        <w:rPr>
          <w:b/>
          <w:bCs/>
          <w:noProof/>
          <w:szCs w:val="24"/>
        </w:rPr>
      </w:pPr>
      <w:r w:rsidRPr="00437765">
        <w:rPr>
          <w:b/>
          <w:noProof/>
          <w:szCs w:val="24"/>
        </w:rPr>
        <w:t>T.C.</w:t>
      </w:r>
    </w:p>
    <w:p w:rsidR="007D4FE8" w:rsidRPr="00437765" w:rsidRDefault="007D4FE8" w:rsidP="007D4FE8">
      <w:pPr>
        <w:pStyle w:val="Balk1"/>
        <w:ind w:right="-288"/>
        <w:jc w:val="center"/>
        <w:rPr>
          <w:b/>
          <w:bCs/>
          <w:noProof/>
          <w:szCs w:val="24"/>
        </w:rPr>
      </w:pPr>
      <w:r w:rsidRPr="00437765">
        <w:rPr>
          <w:b/>
          <w:noProof/>
          <w:szCs w:val="24"/>
        </w:rPr>
        <w:t>BAĞLAR KAYMAKAMLIĞI</w:t>
      </w:r>
    </w:p>
    <w:p w:rsidR="007D4FE8" w:rsidRPr="00437765" w:rsidRDefault="007D4FE8" w:rsidP="007D4FE8">
      <w:pPr>
        <w:jc w:val="center"/>
        <w:rPr>
          <w:b/>
          <w:szCs w:val="24"/>
        </w:rPr>
      </w:pPr>
      <w:r w:rsidRPr="00437765">
        <w:rPr>
          <w:b/>
          <w:szCs w:val="24"/>
        </w:rPr>
        <w:t xml:space="preserve">                Yiğityolu </w:t>
      </w:r>
      <w:r w:rsidR="0053195C">
        <w:rPr>
          <w:b/>
          <w:szCs w:val="24"/>
        </w:rPr>
        <w:t xml:space="preserve">Köyü </w:t>
      </w:r>
      <w:r w:rsidRPr="00437765">
        <w:rPr>
          <w:b/>
          <w:szCs w:val="24"/>
        </w:rPr>
        <w:t>Dr.</w:t>
      </w:r>
      <w:r w:rsidR="0053195C">
        <w:rPr>
          <w:b/>
          <w:szCs w:val="24"/>
        </w:rPr>
        <w:t xml:space="preserve"> </w:t>
      </w:r>
      <w:r w:rsidR="00F7665D">
        <w:rPr>
          <w:b/>
          <w:szCs w:val="24"/>
        </w:rPr>
        <w:t xml:space="preserve">İlhan </w:t>
      </w:r>
      <w:proofErr w:type="spellStart"/>
      <w:r w:rsidR="00F7665D">
        <w:rPr>
          <w:b/>
          <w:szCs w:val="24"/>
        </w:rPr>
        <w:t>Koçtürk</w:t>
      </w:r>
      <w:proofErr w:type="spellEnd"/>
      <w:r w:rsidR="00F7665D">
        <w:rPr>
          <w:b/>
          <w:szCs w:val="24"/>
        </w:rPr>
        <w:t xml:space="preserve"> İHO</w:t>
      </w:r>
      <w:r w:rsidRPr="00437765">
        <w:rPr>
          <w:b/>
          <w:szCs w:val="24"/>
        </w:rPr>
        <w:t xml:space="preserve"> Müdürlüğü</w:t>
      </w:r>
    </w:p>
    <w:p w:rsidR="00437765" w:rsidRDefault="00437765" w:rsidP="00EF71F3">
      <w:pPr>
        <w:overflowPunct w:val="0"/>
        <w:autoSpaceDE w:val="0"/>
        <w:autoSpaceDN w:val="0"/>
        <w:adjustRightInd w:val="0"/>
        <w:textAlignment w:val="baseline"/>
        <w:rPr>
          <w:rFonts w:ascii="Calibri" w:hAnsi="Calibri"/>
          <w:b/>
          <w:sz w:val="22"/>
          <w:szCs w:val="22"/>
        </w:rPr>
      </w:pPr>
    </w:p>
    <w:p w:rsidR="00437765" w:rsidRPr="001644D2" w:rsidRDefault="00437765" w:rsidP="007D4FE8">
      <w:pPr>
        <w:overflowPunct w:val="0"/>
        <w:autoSpaceDE w:val="0"/>
        <w:autoSpaceDN w:val="0"/>
        <w:adjustRightInd w:val="0"/>
        <w:jc w:val="center"/>
        <w:textAlignment w:val="baseline"/>
        <w:rPr>
          <w:rFonts w:ascii="Calibri" w:hAnsi="Calibri"/>
          <w:b/>
          <w:sz w:val="22"/>
          <w:szCs w:val="22"/>
        </w:rPr>
      </w:pPr>
    </w:p>
    <w:p w:rsidR="007D4FE8" w:rsidRPr="00437765" w:rsidRDefault="001C1B22" w:rsidP="007D4FE8">
      <w:pPr>
        <w:overflowPunct w:val="0"/>
        <w:autoSpaceDE w:val="0"/>
        <w:autoSpaceDN w:val="0"/>
        <w:adjustRightInd w:val="0"/>
        <w:jc w:val="center"/>
        <w:textAlignment w:val="baseline"/>
        <w:rPr>
          <w:b/>
          <w:szCs w:val="24"/>
        </w:rPr>
      </w:pPr>
      <w:r>
        <w:rPr>
          <w:b/>
          <w:szCs w:val="24"/>
        </w:rPr>
        <w:t>TEMİZLİK</w:t>
      </w:r>
      <w:r w:rsidR="001D563D">
        <w:rPr>
          <w:b/>
          <w:szCs w:val="24"/>
        </w:rPr>
        <w:t xml:space="preserve"> MALZEMESİ</w:t>
      </w:r>
      <w:r w:rsidR="007D4FE8" w:rsidRPr="00437765">
        <w:rPr>
          <w:b/>
          <w:szCs w:val="24"/>
        </w:rPr>
        <w:t xml:space="preserve"> </w:t>
      </w:r>
      <w:r w:rsidR="00864429">
        <w:rPr>
          <w:b/>
          <w:szCs w:val="24"/>
        </w:rPr>
        <w:t xml:space="preserve">ALIMI </w:t>
      </w:r>
      <w:r w:rsidR="007D4FE8" w:rsidRPr="00437765">
        <w:rPr>
          <w:b/>
          <w:szCs w:val="24"/>
        </w:rPr>
        <w:t>TEKNİK ŞARTNAME</w:t>
      </w:r>
      <w:r w:rsidR="00AD67F5">
        <w:rPr>
          <w:b/>
          <w:szCs w:val="24"/>
        </w:rPr>
        <w:t>Sİ</w:t>
      </w:r>
    </w:p>
    <w:p w:rsidR="001F608E" w:rsidRPr="00571796" w:rsidRDefault="00084920" w:rsidP="00571796">
      <w:pPr>
        <w:tabs>
          <w:tab w:val="left" w:pos="1494"/>
        </w:tabs>
        <w:rPr>
          <w:b/>
          <w:bCs/>
          <w:spacing w:val="4"/>
          <w:sz w:val="28"/>
          <w:szCs w:val="28"/>
        </w:rPr>
      </w:pPr>
      <w:r w:rsidRPr="00084920">
        <w:rPr>
          <w:b/>
          <w:bCs/>
          <w:spacing w:val="4"/>
          <w:sz w:val="28"/>
          <w:szCs w:val="28"/>
        </w:rPr>
        <w:tab/>
      </w:r>
    </w:p>
    <w:p w:rsidR="001F608E" w:rsidRPr="00FA25A5" w:rsidRDefault="00FA25A5" w:rsidP="00FA25A5">
      <w:pPr>
        <w:widowControl/>
        <w:spacing w:before="80"/>
        <w:rPr>
          <w:b/>
          <w:szCs w:val="24"/>
        </w:rPr>
      </w:pPr>
      <w:r>
        <w:rPr>
          <w:b/>
          <w:szCs w:val="24"/>
        </w:rPr>
        <w:t xml:space="preserve">      MADDE:1)  </w:t>
      </w:r>
      <w:r w:rsidR="001F608E" w:rsidRPr="00FA25A5">
        <w:rPr>
          <w:b/>
          <w:szCs w:val="24"/>
        </w:rPr>
        <w:t>İŞİN KONUSU ve TANIMI</w:t>
      </w:r>
    </w:p>
    <w:p w:rsidR="001F608E" w:rsidRPr="00904B8E" w:rsidRDefault="007D4FE8" w:rsidP="001F608E">
      <w:pPr>
        <w:pStyle w:val="GvdeMetni"/>
        <w:tabs>
          <w:tab w:val="left" w:pos="284"/>
          <w:tab w:val="left" w:pos="709"/>
        </w:tabs>
        <w:jc w:val="both"/>
      </w:pPr>
      <w:r>
        <w:t xml:space="preserve">              </w:t>
      </w:r>
      <w:r w:rsidR="00AF7DA5">
        <w:t xml:space="preserve">Müdürlüğümüzün hizmet ve faaliyetlerinde </w:t>
      </w:r>
      <w:r w:rsidR="001F608E" w:rsidRPr="00904B8E">
        <w:t xml:space="preserve">kullanılmak üzere çeşitli </w:t>
      </w:r>
      <w:r w:rsidR="001F608E" w:rsidRPr="00F33BAC">
        <w:t xml:space="preserve">özelliklerde </w:t>
      </w:r>
      <w:r w:rsidR="002A0D30">
        <w:t>temizlik</w:t>
      </w:r>
      <w:r w:rsidR="006C67B6">
        <w:t xml:space="preserve"> </w:t>
      </w:r>
      <w:r w:rsidR="00AF7DA5">
        <w:t>malzemelerinin</w:t>
      </w:r>
      <w:r w:rsidR="001F608E" w:rsidRPr="00904B8E">
        <w:t xml:space="preserve"> temini işidir.</w:t>
      </w:r>
    </w:p>
    <w:p w:rsidR="001F608E" w:rsidRPr="00904B8E" w:rsidRDefault="001F608E" w:rsidP="001F608E">
      <w:pPr>
        <w:pStyle w:val="GvdeMetni"/>
        <w:tabs>
          <w:tab w:val="left" w:pos="284"/>
          <w:tab w:val="left" w:pos="709"/>
        </w:tabs>
        <w:jc w:val="both"/>
        <w:rPr>
          <w:bCs/>
          <w:szCs w:val="24"/>
        </w:rPr>
      </w:pPr>
    </w:p>
    <w:p w:rsidR="001F608E" w:rsidRPr="007D4FE8" w:rsidRDefault="007D4FE8" w:rsidP="007D4FE8">
      <w:pPr>
        <w:widowControl/>
        <w:spacing w:before="80"/>
        <w:rPr>
          <w:b/>
          <w:szCs w:val="24"/>
        </w:rPr>
      </w:pPr>
      <w:r>
        <w:rPr>
          <w:b/>
          <w:szCs w:val="24"/>
        </w:rPr>
        <w:t xml:space="preserve">      </w:t>
      </w:r>
      <w:r w:rsidR="00FA25A5" w:rsidRPr="007D4FE8">
        <w:rPr>
          <w:b/>
          <w:szCs w:val="24"/>
        </w:rPr>
        <w:t xml:space="preserve">MADDE:2)  </w:t>
      </w:r>
      <w:r w:rsidR="001F608E" w:rsidRPr="007D4FE8">
        <w:rPr>
          <w:b/>
          <w:szCs w:val="24"/>
        </w:rPr>
        <w:t>AMAÇ ve KAPSAM</w:t>
      </w:r>
    </w:p>
    <w:p w:rsidR="00437765" w:rsidRPr="00EF71F3" w:rsidRDefault="007D4FE8" w:rsidP="00EF71F3">
      <w:pPr>
        <w:jc w:val="both"/>
      </w:pPr>
      <w:r>
        <w:t xml:space="preserve">            </w:t>
      </w:r>
      <w:r w:rsidR="001F608E" w:rsidRPr="00904B8E">
        <w:t xml:space="preserve">Bu şartname, </w:t>
      </w:r>
      <w:r w:rsidR="00AF7DA5">
        <w:t>Müdürlüğümüzün</w:t>
      </w:r>
      <w:r w:rsidR="001F608E" w:rsidRPr="00904B8E">
        <w:t xml:space="preserve">, </w:t>
      </w:r>
      <w:r w:rsidR="00AF7DA5">
        <w:t>hizmet ve faaliyetlerinde</w:t>
      </w:r>
      <w:r w:rsidR="001F608E" w:rsidRPr="00904B8E">
        <w:t xml:space="preserve"> kullanılmak üzere</w:t>
      </w:r>
      <w:r w:rsidR="002A0D30">
        <w:t xml:space="preserve"> temizlik </w:t>
      </w:r>
      <w:r w:rsidR="006C67B6">
        <w:t xml:space="preserve">malzemelerinin </w:t>
      </w:r>
      <w:r w:rsidR="001F608E" w:rsidRPr="00904B8E">
        <w:t>temini ile ilgili usul, esas ve prensipleri kapsar.</w:t>
      </w:r>
    </w:p>
    <w:p w:rsidR="001F608E" w:rsidRPr="00904B8E" w:rsidRDefault="00FA25A5" w:rsidP="00FA25A5">
      <w:pPr>
        <w:pStyle w:val="ListeParagraf"/>
        <w:widowControl/>
        <w:spacing w:before="80"/>
        <w:ind w:left="426"/>
        <w:jc w:val="both"/>
        <w:rPr>
          <w:b/>
          <w:szCs w:val="24"/>
        </w:rPr>
      </w:pPr>
      <w:r>
        <w:rPr>
          <w:b/>
          <w:szCs w:val="24"/>
        </w:rPr>
        <w:t xml:space="preserve">MADDE:3)  </w:t>
      </w:r>
      <w:r w:rsidR="001F608E" w:rsidRPr="00904B8E">
        <w:rPr>
          <w:b/>
          <w:szCs w:val="24"/>
        </w:rPr>
        <w:t>TANIMLAR</w:t>
      </w:r>
    </w:p>
    <w:p w:rsidR="001F608E" w:rsidRPr="007D4FE8" w:rsidRDefault="005D22B8" w:rsidP="00DE77EE">
      <w:pPr>
        <w:pStyle w:val="ListeParagraf"/>
        <w:widowControl/>
        <w:numPr>
          <w:ilvl w:val="0"/>
          <w:numId w:val="4"/>
        </w:numPr>
        <w:spacing w:after="200" w:line="360" w:lineRule="auto"/>
        <w:contextualSpacing/>
        <w:rPr>
          <w:szCs w:val="24"/>
        </w:rPr>
      </w:pPr>
      <w:r>
        <w:t>Kurum</w:t>
      </w:r>
      <w:r>
        <w:tab/>
      </w:r>
      <w:r>
        <w:tab/>
      </w:r>
      <w:r w:rsidR="007D4FE8">
        <w:t>:</w:t>
      </w:r>
      <w:r w:rsidR="007D4FE8">
        <w:rPr>
          <w:rFonts w:ascii="Calibri" w:hAnsi="Calibri"/>
          <w:b/>
          <w:sz w:val="22"/>
          <w:szCs w:val="22"/>
        </w:rPr>
        <w:t xml:space="preserve">   </w:t>
      </w:r>
      <w:r w:rsidR="007D4FE8" w:rsidRPr="007D4FE8">
        <w:rPr>
          <w:szCs w:val="24"/>
        </w:rPr>
        <w:t xml:space="preserve">Yiğityolu </w:t>
      </w:r>
      <w:r w:rsidR="0053195C">
        <w:rPr>
          <w:szCs w:val="24"/>
        </w:rPr>
        <w:t xml:space="preserve">Köyü </w:t>
      </w:r>
      <w:r w:rsidR="007D4FE8" w:rsidRPr="007D4FE8">
        <w:rPr>
          <w:szCs w:val="24"/>
        </w:rPr>
        <w:t>Dr.</w:t>
      </w:r>
      <w:r w:rsidR="0053195C">
        <w:rPr>
          <w:szCs w:val="24"/>
        </w:rPr>
        <w:t xml:space="preserve"> </w:t>
      </w:r>
      <w:r w:rsidR="00F7665D">
        <w:rPr>
          <w:szCs w:val="24"/>
        </w:rPr>
        <w:t xml:space="preserve">İlhan </w:t>
      </w:r>
      <w:proofErr w:type="spellStart"/>
      <w:r w:rsidR="00F7665D">
        <w:rPr>
          <w:szCs w:val="24"/>
        </w:rPr>
        <w:t>Koçtürk</w:t>
      </w:r>
      <w:proofErr w:type="spellEnd"/>
      <w:r w:rsidR="00F7665D">
        <w:rPr>
          <w:szCs w:val="24"/>
        </w:rPr>
        <w:t xml:space="preserve"> İHO </w:t>
      </w:r>
      <w:r w:rsidR="007D4FE8" w:rsidRPr="007D4FE8">
        <w:rPr>
          <w:szCs w:val="24"/>
        </w:rPr>
        <w:t>Müdürlüğü</w:t>
      </w:r>
    </w:p>
    <w:p w:rsidR="00437765" w:rsidRPr="00571796" w:rsidRDefault="001F608E" w:rsidP="00DE77EE">
      <w:pPr>
        <w:pStyle w:val="ListeParagraf"/>
        <w:widowControl/>
        <w:numPr>
          <w:ilvl w:val="0"/>
          <w:numId w:val="4"/>
        </w:numPr>
        <w:spacing w:after="200" w:line="360" w:lineRule="auto"/>
        <w:contextualSpacing/>
      </w:pPr>
      <w:r w:rsidRPr="00904B8E">
        <w:t>Firma / İstekli</w:t>
      </w:r>
      <w:r w:rsidRPr="00904B8E">
        <w:tab/>
        <w:t>:   İş için teklif veren gerçek ve tüzel kişi</w:t>
      </w:r>
    </w:p>
    <w:p w:rsidR="001F608E" w:rsidRPr="00904B8E" w:rsidRDefault="00FA25A5" w:rsidP="00FA25A5">
      <w:pPr>
        <w:pStyle w:val="ListeParagraf"/>
        <w:widowControl/>
        <w:spacing w:before="80"/>
        <w:ind w:left="426"/>
        <w:jc w:val="both"/>
        <w:rPr>
          <w:b/>
          <w:szCs w:val="24"/>
        </w:rPr>
      </w:pPr>
      <w:r>
        <w:rPr>
          <w:b/>
          <w:szCs w:val="24"/>
        </w:rPr>
        <w:t xml:space="preserve">MADDE:4)  </w:t>
      </w:r>
      <w:r w:rsidR="001F608E" w:rsidRPr="00904B8E">
        <w:rPr>
          <w:b/>
          <w:szCs w:val="24"/>
        </w:rPr>
        <w:t>İŞİN TARİFİ ve HİZMET SÜRESİ</w:t>
      </w:r>
    </w:p>
    <w:p w:rsidR="001F608E" w:rsidRPr="00F33BAC" w:rsidRDefault="001F608E" w:rsidP="00DE77EE">
      <w:pPr>
        <w:pStyle w:val="ListeParagraf"/>
        <w:numPr>
          <w:ilvl w:val="0"/>
          <w:numId w:val="1"/>
        </w:numPr>
        <w:ind w:left="567" w:hanging="436"/>
        <w:jc w:val="both"/>
        <w:rPr>
          <w:bCs/>
          <w:szCs w:val="24"/>
        </w:rPr>
      </w:pPr>
      <w:r w:rsidRPr="00F33BAC">
        <w:rPr>
          <w:bCs/>
          <w:szCs w:val="24"/>
        </w:rPr>
        <w:t xml:space="preserve">İstekli talep tarihinden itibaren </w:t>
      </w:r>
      <w:r w:rsidR="000F0651">
        <w:rPr>
          <w:bCs/>
          <w:szCs w:val="24"/>
        </w:rPr>
        <w:t>3 (Üç</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53195C" w:rsidRPr="00436E72" w:rsidRDefault="0053195C" w:rsidP="00DE77EE">
      <w:pPr>
        <w:pStyle w:val="ListeParagraf"/>
        <w:numPr>
          <w:ilvl w:val="0"/>
          <w:numId w:val="1"/>
        </w:numPr>
        <w:jc w:val="both"/>
        <w:rPr>
          <w:b/>
          <w:bCs/>
          <w:szCs w:val="24"/>
          <w:u w:val="single"/>
        </w:rPr>
      </w:pPr>
      <w:r>
        <w:rPr>
          <w:bCs/>
          <w:sz w:val="20"/>
        </w:rPr>
        <w:t xml:space="preserve"> </w:t>
      </w:r>
      <w:r w:rsidRPr="00436E72">
        <w:rPr>
          <w:b/>
          <w:bCs/>
          <w:szCs w:val="24"/>
          <w:u w:val="single"/>
        </w:rPr>
        <w:t>Tüm ürünlerden 1’er numune</w:t>
      </w:r>
      <w:r w:rsidR="00436E72">
        <w:rPr>
          <w:b/>
          <w:bCs/>
          <w:szCs w:val="24"/>
          <w:u w:val="single"/>
        </w:rPr>
        <w:t xml:space="preserve"> teklif mektubu ile beraber </w:t>
      </w:r>
      <w:r w:rsidRPr="00436E72">
        <w:rPr>
          <w:b/>
          <w:bCs/>
          <w:szCs w:val="24"/>
          <w:u w:val="single"/>
        </w:rPr>
        <w:t>ulaştırılacak.</w:t>
      </w:r>
      <w:r w:rsidR="00436E72">
        <w:rPr>
          <w:b/>
          <w:bCs/>
          <w:szCs w:val="24"/>
          <w:u w:val="single"/>
        </w:rPr>
        <w:t xml:space="preserve"> Numuneye göre değerlendirme yapılacak.</w:t>
      </w:r>
    </w:p>
    <w:p w:rsidR="0053195C" w:rsidRPr="0053195C" w:rsidRDefault="0053195C" w:rsidP="00DE77EE">
      <w:pPr>
        <w:pStyle w:val="ListeParagraf"/>
        <w:numPr>
          <w:ilvl w:val="0"/>
          <w:numId w:val="1"/>
        </w:numPr>
        <w:jc w:val="both"/>
        <w:rPr>
          <w:bCs/>
          <w:szCs w:val="24"/>
        </w:rPr>
      </w:pPr>
      <w:r w:rsidRPr="0053195C">
        <w:rPr>
          <w:bCs/>
          <w:szCs w:val="24"/>
        </w:rPr>
        <w:t>Şartnameye uygun olmayan ürün teslimi yapıldığı takdirde doğrudan temin alımı iptal edilecektir.</w:t>
      </w:r>
    </w:p>
    <w:p w:rsidR="001F608E" w:rsidRPr="0053195C" w:rsidRDefault="001F608E" w:rsidP="00DE77EE">
      <w:pPr>
        <w:pStyle w:val="ListeParagraf"/>
        <w:numPr>
          <w:ilvl w:val="0"/>
          <w:numId w:val="1"/>
        </w:numPr>
        <w:ind w:left="567" w:hanging="436"/>
        <w:jc w:val="both"/>
        <w:rPr>
          <w:bCs/>
          <w:szCs w:val="24"/>
        </w:rPr>
      </w:pPr>
      <w:r w:rsidRPr="0053195C">
        <w:rPr>
          <w:bCs/>
          <w:szCs w:val="24"/>
        </w:rPr>
        <w:t>Tablo 1’de adet ve özellikleri belirtilen malzemeler temin edilerek İdareye teslim edilecektir.</w:t>
      </w:r>
    </w:p>
    <w:p w:rsidR="001F608E" w:rsidRPr="005D22B8" w:rsidRDefault="001F608E" w:rsidP="00DE77EE">
      <w:pPr>
        <w:pStyle w:val="ListeParagraf"/>
        <w:numPr>
          <w:ilvl w:val="0"/>
          <w:numId w:val="1"/>
        </w:numPr>
        <w:ind w:left="567" w:hanging="436"/>
        <w:jc w:val="both"/>
        <w:rPr>
          <w:bCs/>
          <w:szCs w:val="24"/>
        </w:rPr>
      </w:pPr>
      <w:r w:rsidRPr="00904B8E">
        <w:rPr>
          <w:szCs w:val="24"/>
        </w:rPr>
        <w:t>Ürünler üst düzey kalitede ve 1. sınıf standartlarda olacaktır.</w:t>
      </w:r>
    </w:p>
    <w:p w:rsidR="001F608E" w:rsidRPr="0053195C" w:rsidRDefault="005D22B8" w:rsidP="00DE77EE">
      <w:pPr>
        <w:pStyle w:val="ListeParagraf"/>
        <w:numPr>
          <w:ilvl w:val="0"/>
          <w:numId w:val="1"/>
        </w:numPr>
        <w:ind w:left="567" w:hanging="436"/>
        <w:jc w:val="both"/>
        <w:rPr>
          <w:bCs/>
          <w:szCs w:val="24"/>
        </w:rPr>
      </w:pPr>
      <w:r>
        <w:rPr>
          <w:szCs w:val="24"/>
        </w:rPr>
        <w:t>İstekli tüm ürünlerin garantilerinden sorumludur.</w:t>
      </w:r>
    </w:p>
    <w:p w:rsidR="0053195C" w:rsidRDefault="0053195C" w:rsidP="0053195C">
      <w:pPr>
        <w:ind w:left="131"/>
        <w:jc w:val="both"/>
        <w:rPr>
          <w:bCs/>
          <w:szCs w:val="24"/>
        </w:rPr>
      </w:pPr>
    </w:p>
    <w:p w:rsidR="0053195C" w:rsidRPr="00436E72" w:rsidRDefault="0053195C" w:rsidP="0053195C">
      <w:pPr>
        <w:pStyle w:val="ListeParagraf"/>
        <w:ind w:left="0" w:firstLine="131"/>
        <w:jc w:val="both"/>
        <w:rPr>
          <w:b/>
          <w:bCs/>
          <w:szCs w:val="24"/>
          <w:u w:val="single"/>
        </w:rPr>
      </w:pPr>
      <w:r w:rsidRPr="00436E72">
        <w:rPr>
          <w:b/>
          <w:bCs/>
          <w:szCs w:val="24"/>
          <w:u w:val="single"/>
        </w:rPr>
        <w:t>Teklif verecek gerçek ve tüzel kişilerin teklifleri belirtilen süre içinde kuruma (</w:t>
      </w:r>
      <w:r w:rsidRPr="00436E72">
        <w:rPr>
          <w:b/>
          <w:szCs w:val="24"/>
          <w:u w:val="single"/>
        </w:rPr>
        <w:t>Yiğityolu</w:t>
      </w:r>
      <w:r w:rsidR="0085291D">
        <w:rPr>
          <w:b/>
          <w:szCs w:val="24"/>
          <w:u w:val="single"/>
        </w:rPr>
        <w:t xml:space="preserve"> Köyü Dr. İlhan </w:t>
      </w:r>
      <w:proofErr w:type="spellStart"/>
      <w:r w:rsidR="0085291D">
        <w:rPr>
          <w:b/>
          <w:szCs w:val="24"/>
          <w:u w:val="single"/>
        </w:rPr>
        <w:t>Koçtürk</w:t>
      </w:r>
      <w:proofErr w:type="spellEnd"/>
      <w:r w:rsidR="0085291D">
        <w:rPr>
          <w:b/>
          <w:szCs w:val="24"/>
          <w:u w:val="single"/>
        </w:rPr>
        <w:t xml:space="preserve"> İmam Hatip Ortaokuluna</w:t>
      </w:r>
      <w:bookmarkStart w:id="0" w:name="_GoBack"/>
      <w:bookmarkEnd w:id="0"/>
      <w:r w:rsidRPr="00436E72">
        <w:rPr>
          <w:b/>
          <w:bCs/>
          <w:szCs w:val="24"/>
          <w:u w:val="single"/>
        </w:rPr>
        <w:t>) elden teslim etmesi gerekmekte olup. E mail ya da posta yoluyla gelen teklifler değerlendirmeye alınmayacaktır.</w:t>
      </w:r>
    </w:p>
    <w:p w:rsidR="0053195C" w:rsidRPr="0053195C" w:rsidRDefault="0053195C" w:rsidP="0053195C">
      <w:pPr>
        <w:pStyle w:val="ListeParagraf"/>
        <w:ind w:left="0"/>
        <w:jc w:val="both"/>
        <w:rPr>
          <w:bCs/>
          <w:szCs w:val="24"/>
        </w:rPr>
      </w:pPr>
    </w:p>
    <w:p w:rsidR="0053195C" w:rsidRPr="0053195C" w:rsidRDefault="0053195C" w:rsidP="0053195C">
      <w:pPr>
        <w:pStyle w:val="ListeParagraf"/>
        <w:ind w:left="0"/>
        <w:jc w:val="both"/>
        <w:rPr>
          <w:bCs/>
          <w:szCs w:val="24"/>
        </w:rPr>
      </w:pPr>
      <w:r>
        <w:rPr>
          <w:bCs/>
          <w:szCs w:val="24"/>
        </w:rPr>
        <w:t>A</w:t>
      </w:r>
      <w:r w:rsidR="000D4B81">
        <w:rPr>
          <w:bCs/>
          <w:szCs w:val="24"/>
        </w:rPr>
        <w:t xml:space="preserve">dres: Yiğityolu </w:t>
      </w:r>
      <w:proofErr w:type="spellStart"/>
      <w:r w:rsidR="000D4B81">
        <w:rPr>
          <w:bCs/>
          <w:szCs w:val="24"/>
        </w:rPr>
        <w:t>mh</w:t>
      </w:r>
      <w:proofErr w:type="spellEnd"/>
      <w:r w:rsidR="000D4B81">
        <w:rPr>
          <w:bCs/>
          <w:szCs w:val="24"/>
        </w:rPr>
        <w:t>. No:81/</w:t>
      </w:r>
      <w:proofErr w:type="gramStart"/>
      <w:r w:rsidR="000D4B81">
        <w:rPr>
          <w:bCs/>
          <w:szCs w:val="24"/>
        </w:rPr>
        <w:t xml:space="preserve">2   </w:t>
      </w:r>
      <w:r>
        <w:rPr>
          <w:bCs/>
          <w:szCs w:val="24"/>
        </w:rPr>
        <w:t xml:space="preserve"> </w:t>
      </w:r>
      <w:r w:rsidRPr="0053195C">
        <w:rPr>
          <w:bCs/>
          <w:szCs w:val="24"/>
        </w:rPr>
        <w:t>Bağlar</w:t>
      </w:r>
      <w:proofErr w:type="gramEnd"/>
      <w:r w:rsidRPr="0053195C">
        <w:rPr>
          <w:bCs/>
          <w:szCs w:val="24"/>
        </w:rPr>
        <w:t>/Diyarbakır</w:t>
      </w:r>
    </w:p>
    <w:p w:rsidR="001F608E" w:rsidRPr="0053195C" w:rsidRDefault="0053195C" w:rsidP="001F608E">
      <w:pPr>
        <w:pStyle w:val="ListeParagraf"/>
        <w:ind w:left="0"/>
        <w:jc w:val="both"/>
        <w:rPr>
          <w:bCs/>
          <w:szCs w:val="24"/>
        </w:rPr>
      </w:pPr>
      <w:r w:rsidRPr="0053195C">
        <w:rPr>
          <w:bCs/>
          <w:szCs w:val="24"/>
        </w:rPr>
        <w:tab/>
      </w:r>
      <w:r w:rsidRPr="0053195C">
        <w:rPr>
          <w:bCs/>
          <w:szCs w:val="24"/>
        </w:rPr>
        <w:tab/>
      </w:r>
      <w:r w:rsidRPr="0053195C">
        <w:rPr>
          <w:bCs/>
          <w:szCs w:val="24"/>
        </w:rPr>
        <w:tab/>
      </w:r>
      <w:r w:rsidRPr="0053195C">
        <w:rPr>
          <w:bCs/>
          <w:szCs w:val="24"/>
        </w:rPr>
        <w:tab/>
        <w:t xml:space="preserve">                    </w:t>
      </w: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pPr w:leftFromText="141" w:rightFromText="141" w:vertAnchor="text" w:horzAnchor="margin" w:tblpY="53"/>
        <w:tblW w:w="10036" w:type="dxa"/>
        <w:tblCellMar>
          <w:left w:w="70" w:type="dxa"/>
          <w:right w:w="70" w:type="dxa"/>
        </w:tblCellMar>
        <w:tblLook w:val="04A0" w:firstRow="1" w:lastRow="0" w:firstColumn="1" w:lastColumn="0" w:noHBand="0" w:noVBand="1"/>
      </w:tblPr>
      <w:tblGrid>
        <w:gridCol w:w="496"/>
        <w:gridCol w:w="3752"/>
        <w:gridCol w:w="3829"/>
        <w:gridCol w:w="1307"/>
        <w:gridCol w:w="652"/>
      </w:tblGrid>
      <w:tr w:rsidR="0058774D"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hideMark/>
          </w:tcPr>
          <w:p w:rsidR="0058774D" w:rsidRPr="008A4E80" w:rsidRDefault="0058774D" w:rsidP="00142F9C">
            <w:pPr>
              <w:widowControl/>
              <w:jc w:val="center"/>
              <w:rPr>
                <w:b/>
                <w:bCs/>
                <w:sz w:val="20"/>
              </w:rPr>
            </w:pPr>
            <w:r w:rsidRPr="008A4E80">
              <w:rPr>
                <w:b/>
                <w:bCs/>
                <w:sz w:val="20"/>
              </w:rPr>
              <w:t>Sıra No.</w:t>
            </w:r>
          </w:p>
        </w:tc>
        <w:tc>
          <w:tcPr>
            <w:tcW w:w="3752"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jc w:val="center"/>
              <w:rPr>
                <w:b/>
                <w:bCs/>
                <w:sz w:val="20"/>
              </w:rPr>
            </w:pPr>
            <w:r w:rsidRPr="008A4E80">
              <w:rPr>
                <w:b/>
                <w:bCs/>
                <w:sz w:val="20"/>
              </w:rPr>
              <w:t>Ürün Adı</w:t>
            </w:r>
          </w:p>
        </w:tc>
        <w:tc>
          <w:tcPr>
            <w:tcW w:w="3829" w:type="dxa"/>
            <w:tcBorders>
              <w:top w:val="single" w:sz="4" w:space="0" w:color="auto"/>
              <w:left w:val="nil"/>
              <w:bottom w:val="single" w:sz="4" w:space="0" w:color="auto"/>
              <w:right w:val="single" w:sz="4" w:space="0" w:color="auto"/>
            </w:tcBorders>
            <w:noWrap/>
            <w:vAlign w:val="center"/>
            <w:hideMark/>
          </w:tcPr>
          <w:p w:rsidR="0058774D" w:rsidRPr="002C44F8" w:rsidRDefault="0058774D" w:rsidP="00142F9C">
            <w:pPr>
              <w:widowControl/>
              <w:jc w:val="center"/>
              <w:rPr>
                <w:rFonts w:ascii="Arial" w:hAnsi="Arial" w:cs="Arial"/>
                <w:b/>
                <w:bCs/>
                <w:sz w:val="20"/>
              </w:rPr>
            </w:pPr>
            <w:r w:rsidRPr="002C44F8">
              <w:rPr>
                <w:rFonts w:ascii="Arial" w:hAnsi="Arial" w:cs="Arial"/>
                <w:b/>
                <w:bCs/>
                <w:sz w:val="20"/>
              </w:rPr>
              <w:t>Teknik Özellikleri</w:t>
            </w:r>
          </w:p>
        </w:tc>
        <w:tc>
          <w:tcPr>
            <w:tcW w:w="1307"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tabs>
                <w:tab w:val="left" w:pos="482"/>
              </w:tabs>
              <w:jc w:val="center"/>
              <w:rPr>
                <w:b/>
                <w:bCs/>
                <w:sz w:val="20"/>
              </w:rPr>
            </w:pPr>
            <w:r w:rsidRPr="008A4E80">
              <w:rPr>
                <w:b/>
                <w:bCs/>
                <w:sz w:val="20"/>
              </w:rPr>
              <w:t>Birim</w:t>
            </w:r>
            <w:r w:rsidR="00142F9C">
              <w:rPr>
                <w:b/>
                <w:bCs/>
                <w:sz w:val="20"/>
              </w:rPr>
              <w:t>/Özellik</w:t>
            </w:r>
          </w:p>
        </w:tc>
        <w:tc>
          <w:tcPr>
            <w:tcW w:w="652" w:type="dxa"/>
            <w:tcBorders>
              <w:top w:val="single" w:sz="4" w:space="0" w:color="auto"/>
              <w:left w:val="nil"/>
              <w:bottom w:val="single" w:sz="4" w:space="0" w:color="auto"/>
              <w:right w:val="single" w:sz="4" w:space="0" w:color="auto"/>
            </w:tcBorders>
            <w:vAlign w:val="center"/>
          </w:tcPr>
          <w:p w:rsidR="0058774D" w:rsidRPr="008A4E80" w:rsidRDefault="0058774D" w:rsidP="00142F9C">
            <w:pPr>
              <w:widowControl/>
              <w:jc w:val="center"/>
              <w:rPr>
                <w:b/>
                <w:bCs/>
                <w:sz w:val="20"/>
              </w:rPr>
            </w:pPr>
            <w:r w:rsidRPr="008A4E80">
              <w:rPr>
                <w:b/>
                <w:bCs/>
                <w:sz w:val="20"/>
              </w:rPr>
              <w:t>Adedi</w:t>
            </w:r>
          </w:p>
        </w:tc>
      </w:tr>
      <w:tr w:rsidR="002A0D3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2A0D30" w:rsidRPr="008A4E80" w:rsidRDefault="002A0D30" w:rsidP="002A0D30">
            <w:pPr>
              <w:widowControl/>
              <w:jc w:val="center"/>
              <w:rPr>
                <w:b/>
                <w:bCs/>
                <w:sz w:val="20"/>
              </w:rPr>
            </w:pPr>
            <w:r>
              <w:rPr>
                <w:b/>
                <w:bCs/>
                <w:sz w:val="20"/>
              </w:rPr>
              <w:t>1</w:t>
            </w:r>
          </w:p>
        </w:tc>
        <w:tc>
          <w:tcPr>
            <w:tcW w:w="3752" w:type="dxa"/>
            <w:tcBorders>
              <w:top w:val="single" w:sz="4" w:space="0" w:color="auto"/>
              <w:left w:val="nil"/>
              <w:bottom w:val="single" w:sz="4" w:space="0" w:color="auto"/>
              <w:right w:val="single" w:sz="4" w:space="0" w:color="auto"/>
            </w:tcBorders>
            <w:noWrap/>
            <w:vAlign w:val="center"/>
          </w:tcPr>
          <w:p w:rsidR="002A0D30" w:rsidRPr="00FD178F" w:rsidRDefault="002A0D30" w:rsidP="002A0D30">
            <w:pPr>
              <w:widowControl/>
              <w:jc w:val="center"/>
              <w:rPr>
                <w:rFonts w:ascii="Arial TUR" w:hAnsi="Arial TUR" w:cs="Arial TUR"/>
                <w:b/>
                <w:sz w:val="20"/>
              </w:rPr>
            </w:pPr>
            <w:r w:rsidRPr="00FD178F">
              <w:rPr>
                <w:rFonts w:ascii="Arial TUR" w:hAnsi="Arial TUR" w:cs="Arial TUR"/>
                <w:b/>
                <w:sz w:val="20"/>
              </w:rPr>
              <w:t>SIVI EL SABUNU</w:t>
            </w:r>
          </w:p>
          <w:p w:rsidR="002A0D30" w:rsidRPr="00FD178F" w:rsidRDefault="002A0D30" w:rsidP="002A0D30">
            <w:pPr>
              <w:widowControl/>
              <w:jc w:val="center"/>
              <w:rPr>
                <w:b/>
                <w:bCs/>
                <w:sz w:val="20"/>
              </w:rPr>
            </w:pPr>
          </w:p>
        </w:tc>
        <w:tc>
          <w:tcPr>
            <w:tcW w:w="3829" w:type="dxa"/>
            <w:tcBorders>
              <w:top w:val="single" w:sz="4" w:space="0" w:color="auto"/>
              <w:left w:val="nil"/>
              <w:bottom w:val="single" w:sz="4" w:space="0" w:color="auto"/>
              <w:right w:val="single" w:sz="4" w:space="0" w:color="auto"/>
            </w:tcBorders>
            <w:noWrap/>
            <w:vAlign w:val="center"/>
          </w:tcPr>
          <w:p w:rsidR="002C44F8" w:rsidRDefault="002C44F8" w:rsidP="002C44F8">
            <w:pPr>
              <w:widowControl/>
              <w:spacing w:after="200" w:line="276" w:lineRule="auto"/>
              <w:rPr>
                <w:rFonts w:ascii="Arial" w:eastAsiaTheme="minorHAnsi" w:hAnsi="Arial" w:cs="Arial"/>
                <w:sz w:val="18"/>
                <w:szCs w:val="18"/>
                <w:lang w:eastAsia="en-US"/>
              </w:rPr>
            </w:pPr>
            <w:r w:rsidRPr="002C44F8">
              <w:rPr>
                <w:rFonts w:ascii="Arial" w:eastAsiaTheme="minorHAnsi" w:hAnsi="Arial" w:cs="Arial"/>
                <w:sz w:val="18"/>
                <w:szCs w:val="18"/>
                <w:lang w:eastAsia="en-US"/>
              </w:rPr>
              <w:t xml:space="preserve">Cilt </w:t>
            </w:r>
            <w:proofErr w:type="spellStart"/>
            <w:r w:rsidRPr="002C44F8">
              <w:rPr>
                <w:rFonts w:ascii="Arial" w:eastAsiaTheme="minorHAnsi" w:hAnsi="Arial" w:cs="Arial"/>
                <w:sz w:val="18"/>
                <w:szCs w:val="18"/>
                <w:lang w:eastAsia="en-US"/>
              </w:rPr>
              <w:t>pH’ına</w:t>
            </w:r>
            <w:proofErr w:type="spellEnd"/>
            <w:r w:rsidRPr="002C44F8">
              <w:rPr>
                <w:rFonts w:ascii="Arial" w:eastAsiaTheme="minorHAnsi" w:hAnsi="Arial" w:cs="Arial"/>
                <w:sz w:val="18"/>
                <w:szCs w:val="18"/>
                <w:lang w:eastAsia="en-US"/>
              </w:rPr>
              <w:t xml:space="preserve"> </w:t>
            </w:r>
            <w:proofErr w:type="spellStart"/>
            <w:proofErr w:type="gramStart"/>
            <w:r w:rsidRPr="002C44F8">
              <w:rPr>
                <w:rFonts w:ascii="Arial" w:eastAsiaTheme="minorHAnsi" w:hAnsi="Arial" w:cs="Arial"/>
                <w:sz w:val="18"/>
                <w:szCs w:val="18"/>
                <w:lang w:eastAsia="en-US"/>
              </w:rPr>
              <w:t>uygun,cildin</w:t>
            </w:r>
            <w:proofErr w:type="spellEnd"/>
            <w:proofErr w:type="gramEnd"/>
            <w:r w:rsidRPr="002C44F8">
              <w:rPr>
                <w:rFonts w:ascii="Arial" w:eastAsiaTheme="minorHAnsi" w:hAnsi="Arial" w:cs="Arial"/>
                <w:sz w:val="18"/>
                <w:szCs w:val="18"/>
                <w:lang w:eastAsia="en-US"/>
              </w:rPr>
              <w:t xml:space="preserve"> kurumasına ve çatlamasına sebep </w:t>
            </w:r>
            <w:proofErr w:type="spellStart"/>
            <w:r w:rsidRPr="002C44F8">
              <w:rPr>
                <w:rFonts w:ascii="Arial" w:eastAsiaTheme="minorHAnsi" w:hAnsi="Arial" w:cs="Arial"/>
                <w:sz w:val="18"/>
                <w:szCs w:val="18"/>
                <w:lang w:eastAsia="en-US"/>
              </w:rPr>
              <w:t>olmayan,bol</w:t>
            </w:r>
            <w:proofErr w:type="spellEnd"/>
            <w:r w:rsidRPr="002C44F8">
              <w:rPr>
                <w:rFonts w:ascii="Arial" w:eastAsiaTheme="minorHAnsi" w:hAnsi="Arial" w:cs="Arial"/>
                <w:sz w:val="18"/>
                <w:szCs w:val="18"/>
                <w:lang w:eastAsia="en-US"/>
              </w:rPr>
              <w:t xml:space="preserve"> köpüklü ve </w:t>
            </w:r>
            <w:proofErr w:type="spellStart"/>
            <w:r w:rsidRPr="002C44F8">
              <w:rPr>
                <w:rFonts w:ascii="Arial" w:eastAsiaTheme="minorHAnsi" w:hAnsi="Arial" w:cs="Arial"/>
                <w:sz w:val="18"/>
                <w:szCs w:val="18"/>
                <w:lang w:eastAsia="en-US"/>
              </w:rPr>
              <w:t>parfümlü,gliserin</w:t>
            </w:r>
            <w:proofErr w:type="spellEnd"/>
            <w:r w:rsidRPr="002C44F8">
              <w:rPr>
                <w:rFonts w:ascii="Arial" w:eastAsiaTheme="minorHAnsi" w:hAnsi="Arial" w:cs="Arial"/>
                <w:sz w:val="18"/>
                <w:szCs w:val="18"/>
                <w:lang w:eastAsia="en-US"/>
              </w:rPr>
              <w:t xml:space="preserve"> CMIT/MIT içeriğinde olmalıdır.</w:t>
            </w:r>
          </w:p>
          <w:p w:rsidR="002C44F8" w:rsidRPr="002C44F8" w:rsidRDefault="002C44F8" w:rsidP="002C44F8">
            <w:pPr>
              <w:widowControl/>
              <w:spacing w:after="200" w:line="276" w:lineRule="auto"/>
              <w:rPr>
                <w:rFonts w:ascii="Arial" w:eastAsiaTheme="minorHAnsi" w:hAnsi="Arial" w:cs="Arial"/>
                <w:sz w:val="18"/>
                <w:szCs w:val="18"/>
                <w:lang w:eastAsia="en-US"/>
              </w:rPr>
            </w:pPr>
            <w:r w:rsidRPr="002C44F8">
              <w:rPr>
                <w:rFonts w:ascii="Arial" w:eastAsiaTheme="minorHAnsi" w:hAnsi="Arial" w:cs="Arial"/>
                <w:sz w:val="18"/>
                <w:szCs w:val="18"/>
                <w:lang w:eastAsia="en-US"/>
              </w:rPr>
              <w:t xml:space="preserve">Ürün 20kg.lık </w:t>
            </w:r>
            <w:proofErr w:type="gramStart"/>
            <w:r w:rsidRPr="002C44F8">
              <w:rPr>
                <w:rFonts w:ascii="Arial" w:eastAsiaTheme="minorHAnsi" w:hAnsi="Arial" w:cs="Arial"/>
                <w:sz w:val="18"/>
                <w:szCs w:val="18"/>
                <w:lang w:eastAsia="en-US"/>
              </w:rPr>
              <w:t>ambalajlarda  bulunacaktır</w:t>
            </w:r>
            <w:proofErr w:type="gramEnd"/>
            <w:r w:rsidRPr="002C44F8">
              <w:rPr>
                <w:rFonts w:ascii="Arial" w:eastAsiaTheme="minorHAnsi" w:hAnsi="Arial" w:cs="Arial"/>
                <w:sz w:val="18"/>
                <w:szCs w:val="18"/>
                <w:lang w:eastAsia="en-US"/>
              </w:rPr>
              <w:t>.</w:t>
            </w:r>
          </w:p>
          <w:p w:rsidR="002C44F8" w:rsidRPr="002C44F8" w:rsidRDefault="002C44F8" w:rsidP="002C44F8">
            <w:pPr>
              <w:widowControl/>
              <w:spacing w:after="200" w:line="360" w:lineRule="auto"/>
              <w:rPr>
                <w:rFonts w:ascii="Arial" w:eastAsiaTheme="minorHAnsi" w:hAnsi="Arial" w:cs="Arial"/>
                <w:sz w:val="18"/>
                <w:szCs w:val="18"/>
                <w:lang w:eastAsia="en-US"/>
              </w:rPr>
            </w:pPr>
            <w:proofErr w:type="spellStart"/>
            <w:r w:rsidRPr="002C44F8">
              <w:rPr>
                <w:rFonts w:ascii="Arial" w:eastAsiaTheme="minorHAnsi" w:hAnsi="Arial" w:cs="Arial"/>
                <w:sz w:val="18"/>
                <w:szCs w:val="18"/>
                <w:lang w:eastAsia="en-US"/>
              </w:rPr>
              <w:t>Anyonik</w:t>
            </w:r>
            <w:proofErr w:type="spellEnd"/>
            <w:r w:rsidRPr="002C44F8">
              <w:rPr>
                <w:rFonts w:ascii="Arial" w:eastAsiaTheme="minorHAnsi" w:hAnsi="Arial" w:cs="Arial"/>
                <w:sz w:val="18"/>
                <w:szCs w:val="18"/>
                <w:lang w:eastAsia="en-US"/>
              </w:rPr>
              <w:t xml:space="preserve"> aktif madde%5-15 </w:t>
            </w:r>
            <w:proofErr w:type="spellStart"/>
            <w:r w:rsidRPr="002C44F8">
              <w:rPr>
                <w:rFonts w:ascii="Arial" w:eastAsiaTheme="minorHAnsi" w:hAnsi="Arial" w:cs="Arial"/>
                <w:sz w:val="18"/>
                <w:szCs w:val="18"/>
                <w:lang w:eastAsia="en-US"/>
              </w:rPr>
              <w:t>Nonyonik</w:t>
            </w:r>
            <w:proofErr w:type="spellEnd"/>
            <w:r w:rsidRPr="002C44F8">
              <w:rPr>
                <w:rFonts w:ascii="Arial" w:eastAsiaTheme="minorHAnsi" w:hAnsi="Arial" w:cs="Arial"/>
                <w:sz w:val="18"/>
                <w:szCs w:val="18"/>
                <w:lang w:eastAsia="en-US"/>
              </w:rPr>
              <w:t xml:space="preserve"> aktif madde %5-15</w:t>
            </w:r>
          </w:p>
          <w:p w:rsidR="002A0D30" w:rsidRPr="002C44F8" w:rsidRDefault="002C44F8" w:rsidP="002C44F8">
            <w:pPr>
              <w:widowControl/>
              <w:rPr>
                <w:rFonts w:ascii="Arial" w:hAnsi="Arial" w:cs="Arial"/>
                <w:b/>
                <w:bCs/>
                <w:sz w:val="20"/>
              </w:rPr>
            </w:pPr>
            <w:r w:rsidRPr="002C44F8">
              <w:rPr>
                <w:rFonts w:ascii="Arial" w:eastAsiaTheme="minorHAnsi" w:hAnsi="Arial" w:cs="Arial"/>
                <w:sz w:val="18"/>
                <w:szCs w:val="18"/>
                <w:lang w:eastAsia="en-US"/>
              </w:rPr>
              <w:t>TSE ISO 9001 ISO 14001 ile belgelendirilmiş olacaktır</w:t>
            </w:r>
          </w:p>
        </w:tc>
        <w:tc>
          <w:tcPr>
            <w:tcW w:w="1307" w:type="dxa"/>
            <w:tcBorders>
              <w:top w:val="single" w:sz="4" w:space="0" w:color="auto"/>
              <w:left w:val="nil"/>
              <w:bottom w:val="single" w:sz="4" w:space="0" w:color="auto"/>
              <w:right w:val="single" w:sz="4" w:space="0" w:color="auto"/>
            </w:tcBorders>
            <w:noWrap/>
            <w:vAlign w:val="center"/>
          </w:tcPr>
          <w:p w:rsidR="002A0D30" w:rsidRPr="008A4E80" w:rsidRDefault="002A0D30" w:rsidP="002A0D30">
            <w:pPr>
              <w:widowControl/>
              <w:tabs>
                <w:tab w:val="left" w:pos="482"/>
              </w:tabs>
              <w:jc w:val="center"/>
              <w:rPr>
                <w:b/>
                <w:bCs/>
                <w:sz w:val="20"/>
              </w:rPr>
            </w:pPr>
            <w:r>
              <w:rPr>
                <w:b/>
                <w:bCs/>
                <w:sz w:val="20"/>
              </w:rPr>
              <w:t>Adet</w:t>
            </w:r>
          </w:p>
        </w:tc>
        <w:tc>
          <w:tcPr>
            <w:tcW w:w="652" w:type="dxa"/>
            <w:tcBorders>
              <w:top w:val="single" w:sz="4" w:space="0" w:color="auto"/>
              <w:left w:val="nil"/>
              <w:bottom w:val="single" w:sz="4" w:space="0" w:color="auto"/>
              <w:right w:val="single" w:sz="4" w:space="0" w:color="auto"/>
            </w:tcBorders>
            <w:vAlign w:val="center"/>
          </w:tcPr>
          <w:p w:rsidR="002A0D30" w:rsidRPr="008A4E80" w:rsidRDefault="00EA4ECE" w:rsidP="002A0D30">
            <w:pPr>
              <w:widowControl/>
              <w:jc w:val="center"/>
              <w:rPr>
                <w:b/>
                <w:bCs/>
                <w:sz w:val="20"/>
              </w:rPr>
            </w:pPr>
            <w:r>
              <w:rPr>
                <w:b/>
                <w:bCs/>
                <w:sz w:val="20"/>
              </w:rPr>
              <w:t>25</w:t>
            </w:r>
          </w:p>
        </w:tc>
      </w:tr>
      <w:tr w:rsidR="002A0D30" w:rsidTr="000D4B81">
        <w:trPr>
          <w:trHeight w:val="465"/>
        </w:trPr>
        <w:tc>
          <w:tcPr>
            <w:tcW w:w="496" w:type="dxa"/>
            <w:tcBorders>
              <w:top w:val="single" w:sz="4" w:space="0" w:color="auto"/>
              <w:left w:val="single" w:sz="4" w:space="0" w:color="auto"/>
              <w:bottom w:val="single" w:sz="4" w:space="0" w:color="auto"/>
              <w:right w:val="single" w:sz="4" w:space="0" w:color="auto"/>
            </w:tcBorders>
            <w:vAlign w:val="center"/>
          </w:tcPr>
          <w:p w:rsidR="002A0D30" w:rsidRPr="008A4E80" w:rsidRDefault="00F7665D" w:rsidP="002A0D30">
            <w:pPr>
              <w:widowControl/>
              <w:jc w:val="center"/>
              <w:rPr>
                <w:b/>
                <w:bCs/>
                <w:sz w:val="20"/>
              </w:rPr>
            </w:pPr>
            <w:r>
              <w:rPr>
                <w:b/>
                <w:bCs/>
                <w:sz w:val="20"/>
              </w:rPr>
              <w:t>2</w:t>
            </w:r>
          </w:p>
        </w:tc>
        <w:tc>
          <w:tcPr>
            <w:tcW w:w="3752" w:type="dxa"/>
            <w:tcBorders>
              <w:top w:val="single" w:sz="4" w:space="0" w:color="auto"/>
              <w:left w:val="nil"/>
              <w:bottom w:val="single" w:sz="4" w:space="0" w:color="auto"/>
              <w:right w:val="single" w:sz="4" w:space="0" w:color="auto"/>
            </w:tcBorders>
            <w:noWrap/>
            <w:vAlign w:val="center"/>
          </w:tcPr>
          <w:p w:rsidR="002A0D30" w:rsidRPr="00FD178F" w:rsidRDefault="00F40E3C" w:rsidP="002A0D30">
            <w:pPr>
              <w:widowControl/>
              <w:jc w:val="center"/>
              <w:rPr>
                <w:rFonts w:ascii="Arial TUR" w:hAnsi="Arial TUR" w:cs="Arial TUR"/>
                <w:b/>
                <w:sz w:val="20"/>
              </w:rPr>
            </w:pPr>
            <w:r>
              <w:rPr>
                <w:rFonts w:ascii="Arial TUR" w:hAnsi="Arial TUR" w:cs="Arial TUR"/>
                <w:b/>
                <w:sz w:val="20"/>
              </w:rPr>
              <w:t>SIVI YÜZEY TEMİZLEYİCİ</w:t>
            </w:r>
          </w:p>
        </w:tc>
        <w:tc>
          <w:tcPr>
            <w:tcW w:w="3829" w:type="dxa"/>
            <w:tcBorders>
              <w:top w:val="single" w:sz="4" w:space="0" w:color="auto"/>
              <w:left w:val="nil"/>
              <w:bottom w:val="single" w:sz="4" w:space="0" w:color="auto"/>
              <w:right w:val="single" w:sz="4" w:space="0" w:color="auto"/>
            </w:tcBorders>
            <w:noWrap/>
            <w:vAlign w:val="center"/>
          </w:tcPr>
          <w:p w:rsidR="002C44F8" w:rsidRPr="002C44F8" w:rsidRDefault="002C44F8" w:rsidP="002C44F8">
            <w:pPr>
              <w:widowControl/>
              <w:spacing w:after="200" w:line="276" w:lineRule="auto"/>
              <w:rPr>
                <w:rFonts w:ascii="Arial" w:eastAsiaTheme="minorHAnsi" w:hAnsi="Arial" w:cs="Arial"/>
                <w:sz w:val="18"/>
                <w:szCs w:val="18"/>
                <w:lang w:eastAsia="en-US"/>
              </w:rPr>
            </w:pPr>
            <w:r w:rsidRPr="002C44F8">
              <w:rPr>
                <w:rFonts w:ascii="Arial" w:eastAsiaTheme="minorHAnsi" w:hAnsi="Arial" w:cs="Arial"/>
                <w:sz w:val="18"/>
                <w:szCs w:val="18"/>
                <w:lang w:eastAsia="en-US"/>
              </w:rPr>
              <w:t>Ürün konsantre olarak alınacak,</w:t>
            </w:r>
            <w:r w:rsidR="001C1B22">
              <w:rPr>
                <w:rFonts w:ascii="Arial" w:eastAsiaTheme="minorHAnsi" w:hAnsi="Arial" w:cs="Arial"/>
                <w:sz w:val="18"/>
                <w:szCs w:val="18"/>
                <w:lang w:eastAsia="en-US"/>
              </w:rPr>
              <w:t xml:space="preserve"> </w:t>
            </w:r>
            <w:r w:rsidRPr="002C44F8">
              <w:rPr>
                <w:rFonts w:ascii="Arial" w:eastAsiaTheme="minorHAnsi" w:hAnsi="Arial" w:cs="Arial"/>
                <w:sz w:val="18"/>
                <w:szCs w:val="18"/>
                <w:lang w:eastAsia="en-US"/>
              </w:rPr>
              <w:t>tüm sert ve yıkanabilir yüzeylerden yüzeyi çizmeden matlaştırmadan kullanılabilme özelliğine sahip olmalıdır</w:t>
            </w:r>
            <w:proofErr w:type="gramStart"/>
            <w:r w:rsidRPr="002C44F8">
              <w:rPr>
                <w:rFonts w:ascii="Arial" w:eastAsiaTheme="minorHAnsi" w:hAnsi="Arial" w:cs="Arial"/>
                <w:sz w:val="18"/>
                <w:szCs w:val="18"/>
                <w:lang w:eastAsia="en-US"/>
              </w:rPr>
              <w:t>..</w:t>
            </w:r>
            <w:proofErr w:type="gramEnd"/>
          </w:p>
          <w:p w:rsidR="002C44F8" w:rsidRPr="002C44F8" w:rsidRDefault="002C44F8" w:rsidP="002C44F8">
            <w:pPr>
              <w:widowControl/>
              <w:spacing w:after="200" w:line="276" w:lineRule="auto"/>
              <w:rPr>
                <w:rFonts w:ascii="Arial" w:eastAsiaTheme="minorHAnsi" w:hAnsi="Arial" w:cs="Arial"/>
                <w:sz w:val="18"/>
                <w:szCs w:val="18"/>
                <w:lang w:eastAsia="en-US"/>
              </w:rPr>
            </w:pPr>
            <w:r w:rsidRPr="002C44F8">
              <w:rPr>
                <w:rFonts w:ascii="Arial" w:eastAsiaTheme="minorHAnsi" w:hAnsi="Arial" w:cs="Arial"/>
                <w:sz w:val="18"/>
                <w:szCs w:val="18"/>
                <w:lang w:eastAsia="en-US"/>
              </w:rPr>
              <w:lastRenderedPageBreak/>
              <w:t>Ürün 20</w:t>
            </w:r>
            <w:r w:rsidR="001C1B22">
              <w:rPr>
                <w:rFonts w:ascii="Arial" w:eastAsiaTheme="minorHAnsi" w:hAnsi="Arial" w:cs="Arial"/>
                <w:sz w:val="18"/>
                <w:szCs w:val="18"/>
                <w:lang w:eastAsia="en-US"/>
              </w:rPr>
              <w:t xml:space="preserve">kg.lık ambalajlarda </w:t>
            </w:r>
            <w:r w:rsidRPr="002C44F8">
              <w:rPr>
                <w:rFonts w:ascii="Arial" w:eastAsiaTheme="minorHAnsi" w:hAnsi="Arial" w:cs="Arial"/>
                <w:sz w:val="18"/>
                <w:szCs w:val="18"/>
                <w:lang w:eastAsia="en-US"/>
              </w:rPr>
              <w:t>bulunacaktır.</w:t>
            </w:r>
          </w:p>
          <w:p w:rsidR="002C44F8" w:rsidRPr="002C44F8" w:rsidRDefault="002C44F8" w:rsidP="002C44F8">
            <w:pPr>
              <w:widowControl/>
              <w:spacing w:after="200" w:line="360" w:lineRule="auto"/>
              <w:rPr>
                <w:rFonts w:ascii="Arial" w:eastAsiaTheme="minorHAnsi" w:hAnsi="Arial" w:cs="Arial"/>
                <w:sz w:val="18"/>
                <w:szCs w:val="18"/>
                <w:lang w:eastAsia="en-US"/>
              </w:rPr>
            </w:pPr>
            <w:r w:rsidRPr="002C44F8">
              <w:rPr>
                <w:rFonts w:ascii="Arial" w:eastAsiaTheme="minorHAnsi" w:hAnsi="Arial" w:cs="Arial"/>
                <w:sz w:val="18"/>
                <w:szCs w:val="18"/>
                <w:lang w:eastAsia="en-US"/>
              </w:rPr>
              <w:t>%5-15Anyonik aktif madde &lt;%5nonyonik aktif madde ve parfüm</w:t>
            </w:r>
            <w:r w:rsidR="001C1B22">
              <w:rPr>
                <w:rFonts w:ascii="Arial" w:eastAsiaTheme="minorHAnsi" w:hAnsi="Arial" w:cs="Arial"/>
                <w:sz w:val="18"/>
                <w:szCs w:val="18"/>
                <w:lang w:eastAsia="en-US"/>
              </w:rPr>
              <w:t xml:space="preserve"> </w:t>
            </w:r>
            <w:r w:rsidRPr="002C44F8">
              <w:rPr>
                <w:rFonts w:ascii="Arial" w:eastAsiaTheme="minorHAnsi" w:hAnsi="Arial" w:cs="Arial"/>
                <w:sz w:val="18"/>
                <w:szCs w:val="18"/>
                <w:lang w:eastAsia="en-US"/>
              </w:rPr>
              <w:t>ve koruyucu içermelidir.</w:t>
            </w:r>
          </w:p>
          <w:p w:rsidR="002A0D30" w:rsidRPr="008A4E80" w:rsidRDefault="002C44F8" w:rsidP="002C44F8">
            <w:pPr>
              <w:widowControl/>
              <w:rPr>
                <w:b/>
                <w:bCs/>
                <w:sz w:val="20"/>
              </w:rPr>
            </w:pPr>
            <w:r w:rsidRPr="002C44F8">
              <w:rPr>
                <w:rFonts w:ascii="Arial" w:eastAsiaTheme="minorHAnsi" w:hAnsi="Arial" w:cs="Arial"/>
                <w:sz w:val="18"/>
                <w:szCs w:val="18"/>
                <w:lang w:eastAsia="en-US"/>
              </w:rPr>
              <w:t>TSE ISO 9001 ISO 14001 ile belgelendirilmiş olacaktır</w:t>
            </w:r>
          </w:p>
        </w:tc>
        <w:tc>
          <w:tcPr>
            <w:tcW w:w="1307" w:type="dxa"/>
            <w:tcBorders>
              <w:top w:val="single" w:sz="4" w:space="0" w:color="auto"/>
              <w:left w:val="nil"/>
              <w:bottom w:val="single" w:sz="4" w:space="0" w:color="auto"/>
              <w:right w:val="single" w:sz="4" w:space="0" w:color="auto"/>
            </w:tcBorders>
            <w:noWrap/>
          </w:tcPr>
          <w:p w:rsidR="006272BB" w:rsidRDefault="006272BB" w:rsidP="002A0D30">
            <w:pPr>
              <w:jc w:val="center"/>
              <w:rPr>
                <w:b/>
                <w:bCs/>
                <w:sz w:val="20"/>
              </w:rPr>
            </w:pPr>
          </w:p>
          <w:p w:rsidR="006272BB" w:rsidRDefault="006272BB" w:rsidP="002A0D30">
            <w:pPr>
              <w:jc w:val="center"/>
              <w:rPr>
                <w:b/>
                <w:bCs/>
                <w:sz w:val="20"/>
              </w:rPr>
            </w:pPr>
          </w:p>
          <w:p w:rsidR="002A0D30" w:rsidRDefault="002A0D30" w:rsidP="002A0D30">
            <w:pPr>
              <w:jc w:val="center"/>
            </w:pPr>
            <w:r w:rsidRPr="00930D27">
              <w:rPr>
                <w:b/>
                <w:bCs/>
                <w:sz w:val="20"/>
              </w:rPr>
              <w:t>Adet</w:t>
            </w:r>
          </w:p>
        </w:tc>
        <w:tc>
          <w:tcPr>
            <w:tcW w:w="652" w:type="dxa"/>
            <w:tcBorders>
              <w:top w:val="single" w:sz="4" w:space="0" w:color="auto"/>
              <w:left w:val="nil"/>
              <w:bottom w:val="single" w:sz="4" w:space="0" w:color="auto"/>
              <w:right w:val="single" w:sz="4" w:space="0" w:color="auto"/>
            </w:tcBorders>
            <w:vAlign w:val="center"/>
          </w:tcPr>
          <w:p w:rsidR="002A0D30" w:rsidRPr="008A4E80" w:rsidRDefault="00EA4ECE" w:rsidP="002A0D30">
            <w:pPr>
              <w:widowControl/>
              <w:jc w:val="center"/>
              <w:rPr>
                <w:b/>
                <w:bCs/>
                <w:sz w:val="20"/>
              </w:rPr>
            </w:pPr>
            <w:r>
              <w:rPr>
                <w:b/>
                <w:bCs/>
                <w:sz w:val="20"/>
              </w:rPr>
              <w:t>30</w:t>
            </w:r>
          </w:p>
        </w:tc>
      </w:tr>
      <w:tr w:rsidR="002A0D3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2A0D30" w:rsidRDefault="002A0D30" w:rsidP="002A0D30">
            <w:pPr>
              <w:widowControl/>
              <w:jc w:val="center"/>
              <w:rPr>
                <w:b/>
                <w:bCs/>
                <w:sz w:val="20"/>
              </w:rPr>
            </w:pPr>
            <w:r>
              <w:rPr>
                <w:b/>
                <w:bCs/>
                <w:sz w:val="20"/>
              </w:rPr>
              <w:lastRenderedPageBreak/>
              <w:t>3</w:t>
            </w:r>
          </w:p>
        </w:tc>
        <w:tc>
          <w:tcPr>
            <w:tcW w:w="3752" w:type="dxa"/>
            <w:tcBorders>
              <w:top w:val="single" w:sz="4" w:space="0" w:color="auto"/>
              <w:left w:val="nil"/>
              <w:bottom w:val="single" w:sz="4" w:space="0" w:color="auto"/>
              <w:right w:val="single" w:sz="4" w:space="0" w:color="auto"/>
            </w:tcBorders>
            <w:noWrap/>
            <w:vAlign w:val="center"/>
          </w:tcPr>
          <w:p w:rsidR="002A0D30" w:rsidRPr="00FD178F" w:rsidRDefault="002A0D30" w:rsidP="002A0D30">
            <w:pPr>
              <w:widowControl/>
              <w:jc w:val="center"/>
              <w:rPr>
                <w:rFonts w:ascii="Arial TUR" w:hAnsi="Arial TUR" w:cs="Arial TUR"/>
                <w:b/>
                <w:sz w:val="20"/>
              </w:rPr>
            </w:pPr>
            <w:r w:rsidRPr="00FD178F">
              <w:rPr>
                <w:rFonts w:ascii="Arial TUR" w:hAnsi="Arial TUR" w:cs="Arial TUR"/>
                <w:b/>
                <w:sz w:val="20"/>
              </w:rPr>
              <w:t>ÇAMAŞIR SUYU</w:t>
            </w:r>
          </w:p>
          <w:p w:rsidR="002A0D30" w:rsidRPr="00FD178F" w:rsidRDefault="002A0D30" w:rsidP="002A0D30">
            <w:pPr>
              <w:widowControl/>
              <w:jc w:val="center"/>
              <w:rPr>
                <w:b/>
                <w:bCs/>
                <w:sz w:val="20"/>
              </w:rPr>
            </w:pPr>
          </w:p>
        </w:tc>
        <w:tc>
          <w:tcPr>
            <w:tcW w:w="3829" w:type="dxa"/>
            <w:tcBorders>
              <w:top w:val="single" w:sz="4" w:space="0" w:color="auto"/>
              <w:left w:val="nil"/>
              <w:bottom w:val="single" w:sz="4" w:space="0" w:color="auto"/>
              <w:right w:val="single" w:sz="4" w:space="0" w:color="auto"/>
            </w:tcBorders>
            <w:noWrap/>
            <w:vAlign w:val="center"/>
          </w:tcPr>
          <w:p w:rsidR="002C44F8" w:rsidRPr="002C44F8" w:rsidRDefault="002C44F8" w:rsidP="002C44F8">
            <w:pPr>
              <w:widowControl/>
              <w:spacing w:after="200" w:line="276" w:lineRule="auto"/>
              <w:rPr>
                <w:rFonts w:ascii="Arial" w:eastAsiaTheme="minorHAnsi" w:hAnsi="Arial" w:cs="Arial"/>
                <w:sz w:val="18"/>
                <w:szCs w:val="18"/>
                <w:lang w:eastAsia="en-US"/>
              </w:rPr>
            </w:pPr>
            <w:r w:rsidRPr="002C44F8">
              <w:rPr>
                <w:rFonts w:ascii="Arial" w:eastAsiaTheme="minorHAnsi" w:hAnsi="Arial" w:cs="Arial"/>
                <w:sz w:val="18"/>
                <w:szCs w:val="18"/>
                <w:lang w:eastAsia="en-US"/>
              </w:rPr>
              <w:t>Çamaşırları yıpratma özelliği olmayacak,</w:t>
            </w:r>
            <w:r w:rsidR="001C1B22">
              <w:rPr>
                <w:rFonts w:ascii="Arial" w:eastAsiaTheme="minorHAnsi" w:hAnsi="Arial" w:cs="Arial"/>
                <w:sz w:val="18"/>
                <w:szCs w:val="18"/>
                <w:lang w:eastAsia="en-US"/>
              </w:rPr>
              <w:t xml:space="preserve"> </w:t>
            </w:r>
            <w:r w:rsidRPr="002C44F8">
              <w:rPr>
                <w:rFonts w:ascii="Arial" w:eastAsiaTheme="minorHAnsi" w:hAnsi="Arial" w:cs="Arial"/>
                <w:sz w:val="18"/>
                <w:szCs w:val="18"/>
                <w:lang w:eastAsia="en-US"/>
              </w:rPr>
              <w:t>parfüm içermelidir</w:t>
            </w:r>
          </w:p>
          <w:p w:rsidR="002C44F8" w:rsidRPr="002C44F8" w:rsidRDefault="001C1B22" w:rsidP="002C44F8">
            <w:pPr>
              <w:widowControl/>
              <w:spacing w:after="200" w:line="276" w:lineRule="auto"/>
              <w:rPr>
                <w:rFonts w:ascii="Arial" w:eastAsiaTheme="minorHAnsi" w:hAnsi="Arial" w:cs="Arial"/>
                <w:sz w:val="18"/>
                <w:szCs w:val="18"/>
                <w:lang w:eastAsia="en-US"/>
              </w:rPr>
            </w:pPr>
            <w:r>
              <w:rPr>
                <w:rFonts w:ascii="Arial" w:eastAsiaTheme="minorHAnsi" w:hAnsi="Arial" w:cs="Arial"/>
                <w:sz w:val="18"/>
                <w:szCs w:val="18"/>
                <w:lang w:eastAsia="en-US"/>
              </w:rPr>
              <w:t xml:space="preserve">Ürün 5 </w:t>
            </w:r>
            <w:proofErr w:type="spellStart"/>
            <w:r>
              <w:rPr>
                <w:rFonts w:ascii="Arial" w:eastAsiaTheme="minorHAnsi" w:hAnsi="Arial" w:cs="Arial"/>
                <w:sz w:val="18"/>
                <w:szCs w:val="18"/>
                <w:lang w:eastAsia="en-US"/>
              </w:rPr>
              <w:t>kg.lık</w:t>
            </w:r>
            <w:proofErr w:type="spellEnd"/>
            <w:r>
              <w:rPr>
                <w:rFonts w:ascii="Arial" w:eastAsiaTheme="minorHAnsi" w:hAnsi="Arial" w:cs="Arial"/>
                <w:sz w:val="18"/>
                <w:szCs w:val="18"/>
                <w:lang w:eastAsia="en-US"/>
              </w:rPr>
              <w:t xml:space="preserve"> ambalajlarda</w:t>
            </w:r>
            <w:r w:rsidR="002C44F8" w:rsidRPr="002C44F8">
              <w:rPr>
                <w:rFonts w:ascii="Arial" w:eastAsiaTheme="minorHAnsi" w:hAnsi="Arial" w:cs="Arial"/>
                <w:sz w:val="18"/>
                <w:szCs w:val="18"/>
                <w:lang w:eastAsia="en-US"/>
              </w:rPr>
              <w:t xml:space="preserve"> bulunacaktır.</w:t>
            </w:r>
          </w:p>
          <w:p w:rsidR="002C44F8" w:rsidRPr="002C44F8" w:rsidRDefault="002C44F8" w:rsidP="002C44F8">
            <w:pPr>
              <w:widowControl/>
              <w:spacing w:after="200" w:line="276" w:lineRule="auto"/>
              <w:rPr>
                <w:rFonts w:ascii="Arial" w:eastAsiaTheme="minorHAnsi" w:hAnsi="Arial" w:cs="Arial"/>
                <w:sz w:val="18"/>
                <w:szCs w:val="18"/>
                <w:lang w:eastAsia="en-US"/>
              </w:rPr>
            </w:pPr>
            <w:r w:rsidRPr="002C44F8">
              <w:rPr>
                <w:rFonts w:ascii="Arial" w:eastAsiaTheme="minorHAnsi" w:hAnsi="Arial" w:cs="Arial"/>
                <w:sz w:val="18"/>
                <w:szCs w:val="18"/>
                <w:lang w:eastAsia="en-US"/>
              </w:rPr>
              <w:t xml:space="preserve">Sodyum </w:t>
            </w:r>
            <w:proofErr w:type="spellStart"/>
            <w:r w:rsidRPr="002C44F8">
              <w:rPr>
                <w:rFonts w:ascii="Arial" w:eastAsiaTheme="minorHAnsi" w:hAnsi="Arial" w:cs="Arial"/>
                <w:sz w:val="18"/>
                <w:szCs w:val="18"/>
                <w:lang w:eastAsia="en-US"/>
              </w:rPr>
              <w:t>Hipoklorit</w:t>
            </w:r>
            <w:proofErr w:type="spellEnd"/>
            <w:r w:rsidRPr="002C44F8">
              <w:rPr>
                <w:rFonts w:ascii="Arial" w:eastAsiaTheme="minorHAnsi" w:hAnsi="Arial" w:cs="Arial"/>
                <w:sz w:val="18"/>
                <w:szCs w:val="18"/>
                <w:lang w:eastAsia="en-US"/>
              </w:rPr>
              <w:t xml:space="preserve"> &gt;%30</w:t>
            </w:r>
          </w:p>
          <w:p w:rsidR="002C44F8" w:rsidRPr="002C44F8" w:rsidRDefault="002C44F8" w:rsidP="002C44F8">
            <w:pPr>
              <w:widowControl/>
              <w:spacing w:after="200" w:line="276" w:lineRule="auto"/>
              <w:rPr>
                <w:rFonts w:ascii="Arial" w:eastAsiaTheme="minorHAnsi" w:hAnsi="Arial" w:cs="Arial"/>
                <w:sz w:val="18"/>
                <w:szCs w:val="18"/>
                <w:lang w:eastAsia="en-US"/>
              </w:rPr>
            </w:pPr>
            <w:r w:rsidRPr="002C44F8">
              <w:rPr>
                <w:rFonts w:ascii="Arial" w:eastAsiaTheme="minorHAnsi" w:hAnsi="Arial" w:cs="Arial"/>
                <w:sz w:val="18"/>
                <w:szCs w:val="18"/>
                <w:lang w:eastAsia="en-US"/>
              </w:rPr>
              <w:t>Aktif Klor %5</w:t>
            </w:r>
          </w:p>
          <w:p w:rsidR="002A0D30" w:rsidRPr="002C44F8" w:rsidRDefault="002C44F8" w:rsidP="002C44F8">
            <w:pPr>
              <w:widowControl/>
              <w:spacing w:after="200" w:line="276" w:lineRule="auto"/>
              <w:jc w:val="both"/>
              <w:rPr>
                <w:rFonts w:ascii="Arial" w:eastAsiaTheme="minorHAnsi" w:hAnsi="Arial" w:cs="Arial"/>
                <w:sz w:val="18"/>
                <w:szCs w:val="18"/>
                <w:lang w:eastAsia="en-US"/>
              </w:rPr>
            </w:pPr>
            <w:r w:rsidRPr="002C44F8">
              <w:rPr>
                <w:rFonts w:ascii="Arial" w:eastAsiaTheme="minorHAnsi" w:hAnsi="Arial" w:cs="Arial"/>
                <w:sz w:val="18"/>
                <w:szCs w:val="18"/>
                <w:lang w:eastAsia="en-US"/>
              </w:rPr>
              <w:t>TSE ISO 9001 ISO 14001 ile belgelendirilmiş olacaktır.</w:t>
            </w:r>
          </w:p>
        </w:tc>
        <w:tc>
          <w:tcPr>
            <w:tcW w:w="1307" w:type="dxa"/>
            <w:tcBorders>
              <w:top w:val="single" w:sz="4" w:space="0" w:color="auto"/>
              <w:left w:val="nil"/>
              <w:bottom w:val="single" w:sz="4" w:space="0" w:color="auto"/>
              <w:right w:val="single" w:sz="4" w:space="0" w:color="auto"/>
            </w:tcBorders>
            <w:noWrap/>
          </w:tcPr>
          <w:p w:rsidR="006272BB" w:rsidRDefault="006272BB" w:rsidP="002A0D30">
            <w:pPr>
              <w:jc w:val="center"/>
              <w:rPr>
                <w:b/>
                <w:bCs/>
                <w:sz w:val="20"/>
              </w:rPr>
            </w:pPr>
          </w:p>
          <w:p w:rsidR="006272BB" w:rsidRDefault="006272BB" w:rsidP="002A0D30">
            <w:pPr>
              <w:jc w:val="center"/>
              <w:rPr>
                <w:b/>
                <w:bCs/>
                <w:sz w:val="20"/>
              </w:rPr>
            </w:pPr>
          </w:p>
          <w:p w:rsidR="006272BB" w:rsidRDefault="006272BB" w:rsidP="002A0D30">
            <w:pPr>
              <w:jc w:val="center"/>
              <w:rPr>
                <w:b/>
                <w:bCs/>
                <w:sz w:val="20"/>
              </w:rPr>
            </w:pPr>
          </w:p>
          <w:p w:rsidR="006272BB" w:rsidRDefault="006272BB" w:rsidP="002A0D30">
            <w:pPr>
              <w:jc w:val="center"/>
              <w:rPr>
                <w:b/>
                <w:bCs/>
                <w:sz w:val="20"/>
              </w:rPr>
            </w:pPr>
          </w:p>
          <w:p w:rsidR="006272BB" w:rsidRDefault="006272BB" w:rsidP="002A0D30">
            <w:pPr>
              <w:jc w:val="center"/>
              <w:rPr>
                <w:b/>
                <w:bCs/>
                <w:sz w:val="20"/>
              </w:rPr>
            </w:pPr>
          </w:p>
          <w:p w:rsidR="006272BB" w:rsidRDefault="006272BB" w:rsidP="006272BB">
            <w:pPr>
              <w:rPr>
                <w:b/>
                <w:bCs/>
                <w:sz w:val="20"/>
              </w:rPr>
            </w:pPr>
          </w:p>
          <w:p w:rsidR="002A0D30" w:rsidRDefault="006272BB" w:rsidP="006272BB">
            <w:r>
              <w:rPr>
                <w:b/>
                <w:bCs/>
                <w:sz w:val="20"/>
              </w:rPr>
              <w:t xml:space="preserve">      </w:t>
            </w:r>
            <w:r w:rsidR="002A0D30" w:rsidRPr="00930D27">
              <w:rPr>
                <w:b/>
                <w:bCs/>
                <w:sz w:val="20"/>
              </w:rPr>
              <w:t>Adet</w:t>
            </w:r>
          </w:p>
        </w:tc>
        <w:tc>
          <w:tcPr>
            <w:tcW w:w="652" w:type="dxa"/>
            <w:tcBorders>
              <w:top w:val="single" w:sz="4" w:space="0" w:color="auto"/>
              <w:left w:val="nil"/>
              <w:bottom w:val="single" w:sz="4" w:space="0" w:color="auto"/>
              <w:right w:val="single" w:sz="4" w:space="0" w:color="auto"/>
            </w:tcBorders>
            <w:vAlign w:val="center"/>
          </w:tcPr>
          <w:p w:rsidR="002A0D30" w:rsidRPr="008A4E80" w:rsidRDefault="00EA4ECE" w:rsidP="002A0D30">
            <w:pPr>
              <w:widowControl/>
              <w:jc w:val="center"/>
              <w:rPr>
                <w:b/>
                <w:bCs/>
                <w:sz w:val="20"/>
              </w:rPr>
            </w:pPr>
            <w:r>
              <w:rPr>
                <w:b/>
                <w:bCs/>
                <w:sz w:val="20"/>
              </w:rPr>
              <w:t>10</w:t>
            </w:r>
          </w:p>
        </w:tc>
      </w:tr>
      <w:tr w:rsidR="002A0D3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2A0D30" w:rsidRDefault="002A0D30" w:rsidP="002A0D30">
            <w:pPr>
              <w:widowControl/>
              <w:jc w:val="center"/>
              <w:rPr>
                <w:b/>
                <w:bCs/>
                <w:sz w:val="20"/>
              </w:rPr>
            </w:pPr>
            <w:r>
              <w:rPr>
                <w:b/>
                <w:bCs/>
                <w:sz w:val="20"/>
              </w:rPr>
              <w:t>4</w:t>
            </w:r>
          </w:p>
        </w:tc>
        <w:tc>
          <w:tcPr>
            <w:tcW w:w="3752" w:type="dxa"/>
            <w:tcBorders>
              <w:top w:val="single" w:sz="4" w:space="0" w:color="auto"/>
              <w:left w:val="nil"/>
              <w:bottom w:val="single" w:sz="4" w:space="0" w:color="auto"/>
              <w:right w:val="single" w:sz="4" w:space="0" w:color="auto"/>
            </w:tcBorders>
            <w:noWrap/>
            <w:vAlign w:val="center"/>
          </w:tcPr>
          <w:p w:rsidR="002A0D30" w:rsidRPr="00FD178F" w:rsidRDefault="002A0D30" w:rsidP="002A0D30">
            <w:pPr>
              <w:widowControl/>
              <w:jc w:val="center"/>
              <w:rPr>
                <w:rFonts w:ascii="Arial TUR" w:hAnsi="Arial TUR" w:cs="Arial TUR"/>
                <w:b/>
                <w:sz w:val="20"/>
              </w:rPr>
            </w:pPr>
            <w:r w:rsidRPr="00FD178F">
              <w:rPr>
                <w:rFonts w:ascii="Arial TUR" w:hAnsi="Arial TUR" w:cs="Arial TUR"/>
                <w:b/>
                <w:sz w:val="20"/>
              </w:rPr>
              <w:t>Z PEÇETE</w:t>
            </w:r>
          </w:p>
          <w:p w:rsidR="002A0D30" w:rsidRPr="00FD178F" w:rsidRDefault="002A0D30" w:rsidP="002A0D30">
            <w:pPr>
              <w:widowControl/>
              <w:jc w:val="center"/>
              <w:rPr>
                <w:b/>
                <w:bCs/>
                <w:sz w:val="20"/>
              </w:rPr>
            </w:pPr>
          </w:p>
        </w:tc>
        <w:tc>
          <w:tcPr>
            <w:tcW w:w="3829" w:type="dxa"/>
            <w:tcBorders>
              <w:top w:val="single" w:sz="4" w:space="0" w:color="auto"/>
              <w:left w:val="nil"/>
              <w:bottom w:val="single" w:sz="4" w:space="0" w:color="auto"/>
              <w:right w:val="single" w:sz="4" w:space="0" w:color="auto"/>
            </w:tcBorders>
            <w:noWrap/>
            <w:vAlign w:val="center"/>
          </w:tcPr>
          <w:p w:rsidR="002C44F8" w:rsidRPr="002C44F8" w:rsidRDefault="002C44F8" w:rsidP="002C44F8">
            <w:pPr>
              <w:widowControl/>
              <w:spacing w:after="200" w:line="276" w:lineRule="auto"/>
              <w:rPr>
                <w:rFonts w:ascii="Arial" w:eastAsiaTheme="minorHAnsi" w:hAnsi="Arial" w:cs="Arial"/>
                <w:color w:val="575656"/>
                <w:sz w:val="18"/>
                <w:szCs w:val="18"/>
                <w:shd w:val="clear" w:color="auto" w:fill="FFFFFF"/>
                <w:lang w:eastAsia="en-US"/>
              </w:rPr>
            </w:pPr>
            <w:r w:rsidRPr="002C44F8">
              <w:rPr>
                <w:rFonts w:ascii="Arial" w:eastAsiaTheme="minorHAnsi" w:hAnsi="Arial" w:cs="Arial"/>
                <w:color w:val="575656"/>
                <w:sz w:val="18"/>
                <w:szCs w:val="18"/>
                <w:shd w:val="clear" w:color="auto" w:fill="FFFFFF"/>
                <w:lang w:eastAsia="en-US"/>
              </w:rPr>
              <w:t xml:space="preserve">Ürün %100 selülozdan imal edilmiş içerisinde geri dönüşüm </w:t>
            </w:r>
            <w:proofErr w:type="spellStart"/>
            <w:r w:rsidRPr="002C44F8">
              <w:rPr>
                <w:rFonts w:ascii="Arial" w:eastAsiaTheme="minorHAnsi" w:hAnsi="Arial" w:cs="Arial"/>
                <w:color w:val="575656"/>
                <w:sz w:val="18"/>
                <w:szCs w:val="18"/>
                <w:shd w:val="clear" w:color="auto" w:fill="FFFFFF"/>
                <w:lang w:eastAsia="en-US"/>
              </w:rPr>
              <w:t>mamülü</w:t>
            </w:r>
            <w:proofErr w:type="spellEnd"/>
            <w:r w:rsidRPr="002C44F8">
              <w:rPr>
                <w:rFonts w:ascii="Arial" w:eastAsiaTheme="minorHAnsi" w:hAnsi="Arial" w:cs="Arial"/>
                <w:color w:val="575656"/>
                <w:sz w:val="18"/>
                <w:szCs w:val="18"/>
                <w:shd w:val="clear" w:color="auto" w:fill="FFFFFF"/>
                <w:lang w:eastAsia="en-US"/>
              </w:rPr>
              <w:t xml:space="preserve"> bulunmayacak yumuşak dokulu suda erime özelliği bulunacaktır </w:t>
            </w:r>
          </w:p>
          <w:p w:rsidR="002C44F8" w:rsidRPr="002C44F8" w:rsidRDefault="002C44F8" w:rsidP="002C44F8">
            <w:pPr>
              <w:widowControl/>
              <w:spacing w:after="200" w:line="276" w:lineRule="auto"/>
              <w:rPr>
                <w:rFonts w:ascii="Arial" w:eastAsiaTheme="minorHAnsi" w:hAnsi="Arial" w:cs="Arial"/>
                <w:color w:val="575656"/>
                <w:sz w:val="18"/>
                <w:szCs w:val="18"/>
                <w:shd w:val="clear" w:color="auto" w:fill="FFFFFF"/>
                <w:lang w:eastAsia="en-US"/>
              </w:rPr>
            </w:pPr>
            <w:r w:rsidRPr="002C44F8">
              <w:rPr>
                <w:rFonts w:ascii="Arial" w:eastAsiaTheme="minorHAnsi" w:hAnsi="Arial" w:cs="Arial"/>
                <w:color w:val="575656"/>
                <w:sz w:val="18"/>
                <w:szCs w:val="18"/>
                <w:shd w:val="clear" w:color="auto" w:fill="FFFFFF"/>
                <w:lang w:eastAsia="en-US"/>
              </w:rPr>
              <w:t>Kat Adedi: 2</w:t>
            </w:r>
            <w:r w:rsidRPr="002C44F8">
              <w:rPr>
                <w:rFonts w:ascii="Arial" w:eastAsiaTheme="minorHAnsi" w:hAnsi="Arial" w:cs="Arial"/>
                <w:color w:val="575656"/>
                <w:sz w:val="18"/>
                <w:szCs w:val="18"/>
                <w:lang w:eastAsia="en-US"/>
              </w:rPr>
              <w:br/>
            </w:r>
            <w:r w:rsidRPr="002C44F8">
              <w:rPr>
                <w:rFonts w:ascii="Arial" w:eastAsiaTheme="minorHAnsi" w:hAnsi="Arial" w:cs="Arial"/>
                <w:color w:val="575656"/>
                <w:sz w:val="18"/>
                <w:szCs w:val="18"/>
                <w:shd w:val="clear" w:color="auto" w:fill="FFFFFF"/>
                <w:lang w:eastAsia="en-US"/>
              </w:rPr>
              <w:t>Paket İçi Adet: 200</w:t>
            </w:r>
            <w:r w:rsidRPr="002C44F8">
              <w:rPr>
                <w:rFonts w:ascii="Arial" w:eastAsiaTheme="minorHAnsi" w:hAnsi="Arial" w:cs="Arial"/>
                <w:color w:val="575656"/>
                <w:sz w:val="18"/>
                <w:szCs w:val="18"/>
                <w:lang w:eastAsia="en-US"/>
              </w:rPr>
              <w:br/>
            </w:r>
            <w:r w:rsidRPr="002C44F8">
              <w:rPr>
                <w:rFonts w:ascii="Arial" w:eastAsiaTheme="minorHAnsi" w:hAnsi="Arial" w:cs="Arial"/>
                <w:color w:val="575656"/>
                <w:sz w:val="18"/>
                <w:szCs w:val="18"/>
                <w:shd w:val="clear" w:color="auto" w:fill="FFFFFF"/>
                <w:lang w:eastAsia="en-US"/>
              </w:rPr>
              <w:t>Yaprak Eni: 22,50 cm</w:t>
            </w:r>
            <w:r w:rsidRPr="002C44F8">
              <w:rPr>
                <w:rFonts w:ascii="Arial" w:eastAsiaTheme="minorHAnsi" w:hAnsi="Arial" w:cs="Arial"/>
                <w:color w:val="575656"/>
                <w:sz w:val="18"/>
                <w:szCs w:val="18"/>
                <w:lang w:eastAsia="en-US"/>
              </w:rPr>
              <w:br/>
            </w:r>
            <w:r w:rsidRPr="002C44F8">
              <w:rPr>
                <w:rFonts w:ascii="Arial" w:eastAsiaTheme="minorHAnsi" w:hAnsi="Arial" w:cs="Arial"/>
                <w:color w:val="575656"/>
                <w:sz w:val="18"/>
                <w:szCs w:val="18"/>
                <w:shd w:val="clear" w:color="auto" w:fill="FFFFFF"/>
                <w:lang w:eastAsia="en-US"/>
              </w:rPr>
              <w:t>Yaprak Boyu: 24 cm</w:t>
            </w:r>
          </w:p>
          <w:p w:rsidR="002C44F8" w:rsidRPr="002C44F8" w:rsidRDefault="002C44F8" w:rsidP="002C44F8">
            <w:pPr>
              <w:widowControl/>
              <w:spacing w:after="200" w:line="276" w:lineRule="auto"/>
              <w:rPr>
                <w:rFonts w:ascii="Arial" w:eastAsiaTheme="minorHAnsi" w:hAnsi="Arial" w:cs="Arial"/>
                <w:color w:val="575656"/>
                <w:sz w:val="18"/>
                <w:szCs w:val="18"/>
                <w:shd w:val="clear" w:color="auto" w:fill="FFFFFF"/>
                <w:lang w:eastAsia="en-US"/>
              </w:rPr>
            </w:pPr>
            <w:r w:rsidRPr="002C44F8">
              <w:rPr>
                <w:rFonts w:ascii="Arial" w:eastAsiaTheme="minorHAnsi" w:hAnsi="Arial" w:cs="Arial"/>
                <w:color w:val="575656"/>
                <w:sz w:val="18"/>
                <w:szCs w:val="18"/>
                <w:shd w:val="clear" w:color="auto" w:fill="FFFFFF"/>
                <w:lang w:eastAsia="en-US"/>
              </w:rPr>
              <w:t>Yaprak Ağırlığı 18gr.</w:t>
            </w:r>
            <w:r w:rsidRPr="002C44F8">
              <w:rPr>
                <w:rFonts w:ascii="Arial" w:eastAsiaTheme="minorHAnsi" w:hAnsi="Arial" w:cs="Arial"/>
                <w:color w:val="575656"/>
                <w:sz w:val="18"/>
                <w:szCs w:val="18"/>
                <w:lang w:eastAsia="en-US"/>
              </w:rPr>
              <w:br/>
            </w:r>
            <w:r w:rsidRPr="002C44F8">
              <w:rPr>
                <w:rFonts w:ascii="Arial" w:eastAsiaTheme="minorHAnsi" w:hAnsi="Arial" w:cs="Arial"/>
                <w:color w:val="575656"/>
                <w:sz w:val="18"/>
                <w:szCs w:val="18"/>
                <w:shd w:val="clear" w:color="auto" w:fill="FFFFFF"/>
                <w:lang w:eastAsia="en-US"/>
              </w:rPr>
              <w:t>Koli İçi Adet: 12</w:t>
            </w:r>
            <w:r w:rsidRPr="002C44F8">
              <w:rPr>
                <w:rFonts w:ascii="Arial" w:eastAsiaTheme="minorHAnsi" w:hAnsi="Arial" w:cs="Arial"/>
                <w:color w:val="575656"/>
                <w:sz w:val="18"/>
                <w:szCs w:val="18"/>
                <w:lang w:eastAsia="en-US"/>
              </w:rPr>
              <w:br/>
            </w:r>
            <w:r w:rsidRPr="002C44F8">
              <w:rPr>
                <w:rFonts w:ascii="Arial" w:eastAsiaTheme="minorHAnsi" w:hAnsi="Arial" w:cs="Arial"/>
                <w:color w:val="575656"/>
                <w:sz w:val="18"/>
                <w:szCs w:val="18"/>
                <w:shd w:val="clear" w:color="auto" w:fill="FFFFFF"/>
                <w:lang w:eastAsia="en-US"/>
              </w:rPr>
              <w:t>Koli Net Ağırlığı: 4,7 kg</w:t>
            </w:r>
          </w:p>
          <w:p w:rsidR="002A0D30" w:rsidRPr="002C44F8" w:rsidRDefault="002C44F8" w:rsidP="002C44F8">
            <w:pPr>
              <w:widowControl/>
              <w:spacing w:after="200" w:line="276" w:lineRule="auto"/>
              <w:jc w:val="both"/>
              <w:rPr>
                <w:rFonts w:ascii="Arial" w:eastAsiaTheme="minorHAnsi" w:hAnsi="Arial" w:cs="Arial"/>
                <w:sz w:val="18"/>
                <w:szCs w:val="18"/>
                <w:lang w:eastAsia="en-US"/>
              </w:rPr>
            </w:pPr>
            <w:r w:rsidRPr="002C44F8">
              <w:rPr>
                <w:rFonts w:ascii="Arial" w:eastAsiaTheme="minorHAnsi" w:hAnsi="Arial" w:cs="Arial"/>
                <w:sz w:val="18"/>
                <w:szCs w:val="18"/>
                <w:lang w:eastAsia="en-US"/>
              </w:rPr>
              <w:t>TSE ISO 9001 ISO 14001 ile belgelendirilmiş olacaktır.</w:t>
            </w:r>
          </w:p>
        </w:tc>
        <w:tc>
          <w:tcPr>
            <w:tcW w:w="1307" w:type="dxa"/>
            <w:tcBorders>
              <w:top w:val="single" w:sz="4" w:space="0" w:color="auto"/>
              <w:left w:val="nil"/>
              <w:bottom w:val="single" w:sz="4" w:space="0" w:color="auto"/>
              <w:right w:val="single" w:sz="4" w:space="0" w:color="auto"/>
            </w:tcBorders>
            <w:noWrap/>
          </w:tcPr>
          <w:p w:rsidR="006272BB" w:rsidRDefault="006272BB" w:rsidP="002A0D30">
            <w:pPr>
              <w:jc w:val="center"/>
              <w:rPr>
                <w:b/>
                <w:bCs/>
                <w:sz w:val="20"/>
              </w:rPr>
            </w:pPr>
          </w:p>
          <w:p w:rsidR="006272BB" w:rsidRDefault="006272BB" w:rsidP="002A0D30">
            <w:pPr>
              <w:jc w:val="center"/>
              <w:rPr>
                <w:b/>
                <w:bCs/>
                <w:sz w:val="20"/>
              </w:rPr>
            </w:pPr>
          </w:p>
          <w:p w:rsidR="006272BB" w:rsidRDefault="006272BB" w:rsidP="002A0D30">
            <w:pPr>
              <w:jc w:val="center"/>
              <w:rPr>
                <w:b/>
                <w:bCs/>
                <w:sz w:val="20"/>
              </w:rPr>
            </w:pPr>
          </w:p>
          <w:p w:rsidR="006272BB" w:rsidRDefault="006272BB" w:rsidP="002A0D30">
            <w:pPr>
              <w:jc w:val="center"/>
              <w:rPr>
                <w:b/>
                <w:bCs/>
                <w:sz w:val="20"/>
              </w:rPr>
            </w:pPr>
          </w:p>
          <w:p w:rsidR="006272BB" w:rsidRDefault="006272BB" w:rsidP="002A0D30">
            <w:pPr>
              <w:jc w:val="center"/>
              <w:rPr>
                <w:b/>
                <w:bCs/>
                <w:sz w:val="20"/>
              </w:rPr>
            </w:pPr>
          </w:p>
          <w:p w:rsidR="006272BB" w:rsidRDefault="006272BB" w:rsidP="002A0D30">
            <w:pPr>
              <w:jc w:val="center"/>
              <w:rPr>
                <w:b/>
                <w:bCs/>
                <w:sz w:val="20"/>
              </w:rPr>
            </w:pPr>
          </w:p>
          <w:p w:rsidR="006272BB" w:rsidRDefault="006272BB" w:rsidP="002A0D30">
            <w:pPr>
              <w:jc w:val="center"/>
              <w:rPr>
                <w:b/>
                <w:bCs/>
                <w:sz w:val="20"/>
              </w:rPr>
            </w:pPr>
          </w:p>
          <w:p w:rsidR="006272BB" w:rsidRDefault="006272BB" w:rsidP="002A0D30">
            <w:pPr>
              <w:jc w:val="center"/>
              <w:rPr>
                <w:b/>
                <w:bCs/>
                <w:sz w:val="20"/>
              </w:rPr>
            </w:pPr>
          </w:p>
          <w:p w:rsidR="002A0D30" w:rsidRDefault="002A0D30" w:rsidP="002A0D30">
            <w:pPr>
              <w:jc w:val="center"/>
            </w:pPr>
            <w:r>
              <w:rPr>
                <w:b/>
                <w:bCs/>
                <w:sz w:val="20"/>
              </w:rPr>
              <w:t>Kutu</w:t>
            </w:r>
          </w:p>
        </w:tc>
        <w:tc>
          <w:tcPr>
            <w:tcW w:w="652" w:type="dxa"/>
            <w:tcBorders>
              <w:top w:val="single" w:sz="4" w:space="0" w:color="auto"/>
              <w:left w:val="nil"/>
              <w:bottom w:val="single" w:sz="4" w:space="0" w:color="auto"/>
              <w:right w:val="single" w:sz="4" w:space="0" w:color="auto"/>
            </w:tcBorders>
            <w:vAlign w:val="center"/>
          </w:tcPr>
          <w:p w:rsidR="002A0D30" w:rsidRPr="008A4E80" w:rsidRDefault="00EA4ECE" w:rsidP="002A0D30">
            <w:pPr>
              <w:widowControl/>
              <w:jc w:val="center"/>
              <w:rPr>
                <w:b/>
                <w:bCs/>
                <w:sz w:val="20"/>
              </w:rPr>
            </w:pPr>
            <w:r>
              <w:rPr>
                <w:b/>
                <w:bCs/>
                <w:sz w:val="20"/>
              </w:rPr>
              <w:t>25</w:t>
            </w:r>
          </w:p>
        </w:tc>
      </w:tr>
      <w:tr w:rsidR="002A0D3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2A0D30" w:rsidRDefault="002A0D30" w:rsidP="002A0D30">
            <w:pPr>
              <w:widowControl/>
              <w:jc w:val="center"/>
              <w:rPr>
                <w:b/>
                <w:bCs/>
                <w:sz w:val="20"/>
              </w:rPr>
            </w:pPr>
            <w:r>
              <w:rPr>
                <w:b/>
                <w:bCs/>
                <w:sz w:val="20"/>
              </w:rPr>
              <w:t>5</w:t>
            </w:r>
          </w:p>
        </w:tc>
        <w:tc>
          <w:tcPr>
            <w:tcW w:w="3752" w:type="dxa"/>
            <w:tcBorders>
              <w:top w:val="single" w:sz="4" w:space="0" w:color="auto"/>
              <w:left w:val="nil"/>
              <w:bottom w:val="single" w:sz="4" w:space="0" w:color="auto"/>
              <w:right w:val="single" w:sz="4" w:space="0" w:color="auto"/>
            </w:tcBorders>
            <w:noWrap/>
            <w:vAlign w:val="center"/>
          </w:tcPr>
          <w:p w:rsidR="002A0D30" w:rsidRPr="00FD178F" w:rsidRDefault="008E3514" w:rsidP="002A0D30">
            <w:pPr>
              <w:widowControl/>
              <w:jc w:val="center"/>
              <w:rPr>
                <w:rFonts w:ascii="Arial TUR" w:hAnsi="Arial TUR" w:cs="Arial TUR"/>
                <w:b/>
                <w:sz w:val="20"/>
              </w:rPr>
            </w:pPr>
            <w:r>
              <w:rPr>
                <w:rFonts w:ascii="Arial TUR" w:hAnsi="Arial TUR" w:cs="Arial TUR"/>
                <w:b/>
                <w:sz w:val="20"/>
              </w:rPr>
              <w:t>ÇEK</w:t>
            </w:r>
            <w:r w:rsidR="002A0D30" w:rsidRPr="00FD178F">
              <w:rPr>
                <w:rFonts w:ascii="Arial TUR" w:hAnsi="Arial TUR" w:cs="Arial TUR"/>
                <w:b/>
                <w:sz w:val="20"/>
              </w:rPr>
              <w:t>PAS</w:t>
            </w:r>
          </w:p>
          <w:p w:rsidR="002A0D30" w:rsidRPr="00FD178F" w:rsidRDefault="002A0D30" w:rsidP="002A0D30">
            <w:pPr>
              <w:widowControl/>
              <w:jc w:val="center"/>
              <w:rPr>
                <w:b/>
                <w:bCs/>
                <w:sz w:val="20"/>
              </w:rPr>
            </w:pPr>
          </w:p>
        </w:tc>
        <w:tc>
          <w:tcPr>
            <w:tcW w:w="3829" w:type="dxa"/>
            <w:tcBorders>
              <w:top w:val="single" w:sz="4" w:space="0" w:color="auto"/>
              <w:left w:val="nil"/>
              <w:bottom w:val="single" w:sz="4" w:space="0" w:color="auto"/>
              <w:right w:val="single" w:sz="4" w:space="0" w:color="auto"/>
            </w:tcBorders>
            <w:noWrap/>
            <w:vAlign w:val="center"/>
          </w:tcPr>
          <w:p w:rsidR="00185FA9" w:rsidRPr="00571796" w:rsidRDefault="00185FA9" w:rsidP="00185FA9">
            <w:pPr>
              <w:widowControl/>
              <w:spacing w:after="200" w:line="276" w:lineRule="auto"/>
              <w:rPr>
                <w:rFonts w:ascii="Arial" w:eastAsiaTheme="minorHAnsi" w:hAnsi="Arial" w:cs="Arial"/>
                <w:bCs/>
                <w:sz w:val="18"/>
                <w:szCs w:val="18"/>
                <w:lang w:eastAsia="en-US"/>
              </w:rPr>
            </w:pPr>
            <w:proofErr w:type="spellStart"/>
            <w:r w:rsidRPr="00571796">
              <w:rPr>
                <w:rFonts w:ascii="Arial" w:eastAsiaTheme="minorHAnsi" w:hAnsi="Arial" w:cs="Arial"/>
                <w:bCs/>
                <w:sz w:val="18"/>
                <w:szCs w:val="18"/>
                <w:lang w:eastAsia="en-US"/>
              </w:rPr>
              <w:t>Çekpas</w:t>
            </w:r>
            <w:proofErr w:type="spellEnd"/>
            <w:r w:rsidRPr="00185FA9">
              <w:rPr>
                <w:rFonts w:ascii="Arial" w:eastAsiaTheme="minorHAnsi" w:hAnsi="Arial" w:cs="Arial"/>
                <w:bCs/>
                <w:sz w:val="18"/>
                <w:szCs w:val="18"/>
                <w:lang w:eastAsia="en-US"/>
              </w:rPr>
              <w:t xml:space="preserve"> başlığındaki lastik yumuşak başlıklı olmalıdır.</w:t>
            </w:r>
            <w:r w:rsidRPr="00571796">
              <w:rPr>
                <w:rFonts w:ascii="Arial" w:eastAsiaTheme="minorHAnsi" w:hAnsi="Arial" w:cs="Arial"/>
                <w:bCs/>
                <w:sz w:val="18"/>
                <w:szCs w:val="18"/>
                <w:lang w:eastAsia="en-US"/>
              </w:rPr>
              <w:t xml:space="preserve"> </w:t>
            </w:r>
            <w:r w:rsidRPr="00185FA9">
              <w:rPr>
                <w:rFonts w:ascii="Arial" w:eastAsiaTheme="minorHAnsi" w:hAnsi="Arial" w:cs="Arial"/>
                <w:bCs/>
                <w:sz w:val="18"/>
                <w:szCs w:val="18"/>
                <w:lang w:eastAsia="en-US"/>
              </w:rPr>
              <w:t xml:space="preserve">En 55cm. </w:t>
            </w:r>
            <w:proofErr w:type="gramStart"/>
            <w:r w:rsidRPr="00185FA9">
              <w:rPr>
                <w:rFonts w:ascii="Arial" w:eastAsiaTheme="minorHAnsi" w:hAnsi="Arial" w:cs="Arial"/>
                <w:bCs/>
                <w:sz w:val="18"/>
                <w:szCs w:val="18"/>
                <w:lang w:eastAsia="en-US"/>
              </w:rPr>
              <w:t>boyutunda</w:t>
            </w:r>
            <w:proofErr w:type="gramEnd"/>
            <w:r w:rsidRPr="00185FA9">
              <w:rPr>
                <w:rFonts w:ascii="Arial" w:eastAsiaTheme="minorHAnsi" w:hAnsi="Arial" w:cs="Arial"/>
                <w:bCs/>
                <w:sz w:val="18"/>
                <w:szCs w:val="18"/>
                <w:lang w:eastAsia="en-US"/>
              </w:rPr>
              <w:t xml:space="preserve"> olmalıdır.</w:t>
            </w:r>
          </w:p>
          <w:p w:rsidR="002A0D30" w:rsidRPr="00571796" w:rsidRDefault="002A0D30" w:rsidP="00185FA9">
            <w:pPr>
              <w:widowControl/>
              <w:spacing w:after="200" w:line="276" w:lineRule="auto"/>
              <w:rPr>
                <w:rFonts w:ascii="Arial" w:eastAsiaTheme="minorHAnsi" w:hAnsi="Arial" w:cs="Arial"/>
                <w:bCs/>
                <w:sz w:val="18"/>
                <w:szCs w:val="18"/>
                <w:lang w:eastAsia="en-US"/>
              </w:rPr>
            </w:pPr>
            <w:r w:rsidRPr="00571796">
              <w:rPr>
                <w:rFonts w:ascii="Arial" w:hAnsi="Arial" w:cs="Arial"/>
                <w:bCs/>
                <w:sz w:val="18"/>
                <w:szCs w:val="18"/>
              </w:rPr>
              <w:t>TSE standartlarına uygun olmalı</w:t>
            </w:r>
            <w:r w:rsidR="001C1B22" w:rsidRPr="00571796">
              <w:rPr>
                <w:rFonts w:ascii="Arial" w:hAnsi="Arial" w:cs="Arial"/>
                <w:bCs/>
                <w:sz w:val="18"/>
                <w:szCs w:val="18"/>
              </w:rPr>
              <w:t>dır.</w:t>
            </w:r>
          </w:p>
        </w:tc>
        <w:tc>
          <w:tcPr>
            <w:tcW w:w="1307" w:type="dxa"/>
            <w:tcBorders>
              <w:top w:val="single" w:sz="4" w:space="0" w:color="auto"/>
              <w:left w:val="nil"/>
              <w:bottom w:val="single" w:sz="4" w:space="0" w:color="auto"/>
              <w:right w:val="single" w:sz="4" w:space="0" w:color="auto"/>
            </w:tcBorders>
            <w:noWrap/>
          </w:tcPr>
          <w:p w:rsidR="006272BB" w:rsidRDefault="006272BB" w:rsidP="002A0D30">
            <w:pPr>
              <w:jc w:val="center"/>
              <w:rPr>
                <w:b/>
                <w:bCs/>
                <w:sz w:val="20"/>
              </w:rPr>
            </w:pPr>
          </w:p>
          <w:p w:rsidR="006272BB" w:rsidRDefault="006272BB" w:rsidP="002A0D30">
            <w:pPr>
              <w:jc w:val="center"/>
              <w:rPr>
                <w:b/>
                <w:bCs/>
                <w:sz w:val="20"/>
              </w:rPr>
            </w:pPr>
          </w:p>
          <w:p w:rsidR="002A0D30" w:rsidRDefault="002A0D30" w:rsidP="002A0D30">
            <w:pPr>
              <w:jc w:val="center"/>
            </w:pPr>
            <w:r w:rsidRPr="00930D27">
              <w:rPr>
                <w:b/>
                <w:bCs/>
                <w:sz w:val="20"/>
              </w:rPr>
              <w:t>Adet</w:t>
            </w:r>
          </w:p>
        </w:tc>
        <w:tc>
          <w:tcPr>
            <w:tcW w:w="652" w:type="dxa"/>
            <w:tcBorders>
              <w:top w:val="single" w:sz="4" w:space="0" w:color="auto"/>
              <w:left w:val="nil"/>
              <w:bottom w:val="single" w:sz="4" w:space="0" w:color="auto"/>
              <w:right w:val="single" w:sz="4" w:space="0" w:color="auto"/>
            </w:tcBorders>
            <w:vAlign w:val="center"/>
          </w:tcPr>
          <w:p w:rsidR="002A0D30" w:rsidRPr="008A4E80" w:rsidRDefault="00EA4ECE" w:rsidP="002A0D30">
            <w:pPr>
              <w:widowControl/>
              <w:jc w:val="center"/>
              <w:rPr>
                <w:b/>
                <w:bCs/>
                <w:sz w:val="20"/>
              </w:rPr>
            </w:pPr>
            <w:r>
              <w:rPr>
                <w:b/>
                <w:bCs/>
                <w:sz w:val="20"/>
              </w:rPr>
              <w:t>20</w:t>
            </w:r>
          </w:p>
        </w:tc>
      </w:tr>
      <w:tr w:rsidR="002A0D3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2A0D30" w:rsidRDefault="002A0D30" w:rsidP="002A0D30">
            <w:pPr>
              <w:widowControl/>
              <w:jc w:val="center"/>
              <w:rPr>
                <w:b/>
                <w:bCs/>
                <w:sz w:val="20"/>
              </w:rPr>
            </w:pPr>
            <w:r>
              <w:rPr>
                <w:b/>
                <w:bCs/>
                <w:sz w:val="20"/>
              </w:rPr>
              <w:t>6</w:t>
            </w:r>
          </w:p>
        </w:tc>
        <w:tc>
          <w:tcPr>
            <w:tcW w:w="3752" w:type="dxa"/>
            <w:tcBorders>
              <w:top w:val="single" w:sz="4" w:space="0" w:color="auto"/>
              <w:left w:val="nil"/>
              <w:bottom w:val="single" w:sz="4" w:space="0" w:color="auto"/>
              <w:right w:val="single" w:sz="4" w:space="0" w:color="auto"/>
            </w:tcBorders>
            <w:noWrap/>
            <w:vAlign w:val="center"/>
          </w:tcPr>
          <w:p w:rsidR="00765F58" w:rsidRPr="00210930" w:rsidRDefault="00765F58" w:rsidP="00765F58">
            <w:pPr>
              <w:jc w:val="both"/>
              <w:rPr>
                <w:b/>
                <w:szCs w:val="24"/>
              </w:rPr>
            </w:pPr>
            <w:r w:rsidRPr="00210930">
              <w:rPr>
                <w:b/>
                <w:szCs w:val="24"/>
              </w:rPr>
              <w:t xml:space="preserve">ISLAK MOP PASPAS VE APARATI </w:t>
            </w:r>
          </w:p>
          <w:p w:rsidR="002A0D30" w:rsidRPr="00FD178F" w:rsidRDefault="00765F58" w:rsidP="002A0D30">
            <w:pPr>
              <w:widowControl/>
              <w:jc w:val="center"/>
              <w:rPr>
                <w:rFonts w:ascii="Arial TUR" w:hAnsi="Arial TUR" w:cs="Arial TUR"/>
                <w:b/>
                <w:sz w:val="20"/>
              </w:rPr>
            </w:pPr>
            <w:r>
              <w:rPr>
                <w:rFonts w:ascii="Arial TUR" w:hAnsi="Arial TUR" w:cs="Arial TUR"/>
                <w:b/>
                <w:sz w:val="20"/>
              </w:rPr>
              <w:t xml:space="preserve"> </w:t>
            </w:r>
          </w:p>
          <w:p w:rsidR="002A0D30" w:rsidRPr="00FD178F" w:rsidRDefault="002A0D30" w:rsidP="002A0D30">
            <w:pPr>
              <w:widowControl/>
              <w:jc w:val="center"/>
              <w:rPr>
                <w:b/>
                <w:bCs/>
                <w:sz w:val="20"/>
              </w:rPr>
            </w:pPr>
          </w:p>
        </w:tc>
        <w:tc>
          <w:tcPr>
            <w:tcW w:w="3829" w:type="dxa"/>
            <w:tcBorders>
              <w:top w:val="single" w:sz="4" w:space="0" w:color="auto"/>
              <w:left w:val="nil"/>
              <w:bottom w:val="single" w:sz="4" w:space="0" w:color="auto"/>
              <w:right w:val="single" w:sz="4" w:space="0" w:color="auto"/>
            </w:tcBorders>
            <w:noWrap/>
            <w:vAlign w:val="center"/>
          </w:tcPr>
          <w:p w:rsidR="00765F58" w:rsidRPr="00210930" w:rsidRDefault="00765F58" w:rsidP="00765F58">
            <w:pPr>
              <w:jc w:val="both"/>
              <w:rPr>
                <w:szCs w:val="24"/>
              </w:rPr>
            </w:pPr>
            <w:r w:rsidRPr="00210930">
              <w:rPr>
                <w:szCs w:val="24"/>
              </w:rPr>
              <w:t xml:space="preserve">a)15 +2 cm genişliğinde olmalıdır. </w:t>
            </w:r>
          </w:p>
          <w:p w:rsidR="00765F58" w:rsidRPr="00210930" w:rsidRDefault="00765F58" w:rsidP="00765F58">
            <w:pPr>
              <w:jc w:val="both"/>
              <w:rPr>
                <w:szCs w:val="24"/>
              </w:rPr>
            </w:pPr>
            <w:r w:rsidRPr="00210930">
              <w:rPr>
                <w:szCs w:val="24"/>
              </w:rPr>
              <w:t xml:space="preserve">b)Püskülleri kolayca kopmamalı ve dağılmamalıdır. </w:t>
            </w:r>
          </w:p>
          <w:p w:rsidR="00765F58" w:rsidRPr="00210930" w:rsidRDefault="00765F58" w:rsidP="00765F58">
            <w:pPr>
              <w:jc w:val="both"/>
              <w:rPr>
                <w:szCs w:val="24"/>
              </w:rPr>
            </w:pPr>
            <w:r w:rsidRPr="00210930">
              <w:rPr>
                <w:szCs w:val="24"/>
              </w:rPr>
              <w:t xml:space="preserve">c)Ara koruma perdesi olmalıdır. </w:t>
            </w:r>
          </w:p>
          <w:p w:rsidR="00765F58" w:rsidRPr="00210930" w:rsidRDefault="00765F58" w:rsidP="00765F58">
            <w:pPr>
              <w:jc w:val="both"/>
              <w:rPr>
                <w:szCs w:val="24"/>
              </w:rPr>
            </w:pPr>
            <w:r w:rsidRPr="00210930">
              <w:rPr>
                <w:szCs w:val="24"/>
              </w:rPr>
              <w:t>d)90 derecede yıkanılabilir olmalıdır.</w:t>
            </w:r>
          </w:p>
          <w:p w:rsidR="00765F58" w:rsidRPr="00210930" w:rsidRDefault="00765F58" w:rsidP="00765F58">
            <w:pPr>
              <w:jc w:val="both"/>
              <w:rPr>
                <w:szCs w:val="24"/>
              </w:rPr>
            </w:pPr>
            <w:r w:rsidRPr="00210930">
              <w:rPr>
                <w:szCs w:val="24"/>
              </w:rPr>
              <w:t xml:space="preserve"> e)Püskül uzunluğu en az 30-35 cm olmalıdır.</w:t>
            </w:r>
          </w:p>
          <w:p w:rsidR="00765F58" w:rsidRPr="00210930" w:rsidRDefault="00765F58" w:rsidP="00765F58">
            <w:pPr>
              <w:jc w:val="both"/>
              <w:rPr>
                <w:szCs w:val="24"/>
              </w:rPr>
            </w:pPr>
            <w:r w:rsidRPr="00210930">
              <w:rPr>
                <w:szCs w:val="24"/>
              </w:rPr>
              <w:t xml:space="preserve"> f)İnce örgülü sık sarımlı olmalıdır.</w:t>
            </w:r>
          </w:p>
          <w:p w:rsidR="00765F58" w:rsidRPr="00210930" w:rsidRDefault="00765F58" w:rsidP="00765F58">
            <w:pPr>
              <w:jc w:val="both"/>
              <w:rPr>
                <w:szCs w:val="24"/>
              </w:rPr>
            </w:pPr>
            <w:r w:rsidRPr="00210930">
              <w:rPr>
                <w:szCs w:val="24"/>
              </w:rPr>
              <w:t xml:space="preserve"> g)%100 pamuk olmalıdır(Beyaz Sargılı) h)</w:t>
            </w:r>
            <w:proofErr w:type="spellStart"/>
            <w:r w:rsidRPr="00210930">
              <w:rPr>
                <w:szCs w:val="24"/>
              </w:rPr>
              <w:t>Mopun</w:t>
            </w:r>
            <w:proofErr w:type="spellEnd"/>
            <w:r w:rsidRPr="00210930">
              <w:rPr>
                <w:szCs w:val="24"/>
              </w:rPr>
              <w:t xml:space="preserve"> aparatı 15 </w:t>
            </w:r>
            <w:proofErr w:type="spellStart"/>
            <w:r w:rsidRPr="00210930">
              <w:rPr>
                <w:szCs w:val="24"/>
              </w:rPr>
              <w:t>cm.lik</w:t>
            </w:r>
            <w:proofErr w:type="spellEnd"/>
            <w:r w:rsidRPr="00210930">
              <w:rPr>
                <w:szCs w:val="24"/>
              </w:rPr>
              <w:t xml:space="preserve"> orijinal plastikten imal edilmiş ve mandallı olmalıdır. </w:t>
            </w:r>
          </w:p>
          <w:p w:rsidR="00765F58" w:rsidRPr="00210930" w:rsidRDefault="00765F58" w:rsidP="00765F58">
            <w:pPr>
              <w:jc w:val="both"/>
              <w:rPr>
                <w:szCs w:val="24"/>
              </w:rPr>
            </w:pPr>
            <w:r w:rsidRPr="00210930">
              <w:rPr>
                <w:szCs w:val="24"/>
              </w:rPr>
              <w:t>ı)</w:t>
            </w:r>
            <w:proofErr w:type="spellStart"/>
            <w:r w:rsidRPr="00210930">
              <w:rPr>
                <w:szCs w:val="24"/>
              </w:rPr>
              <w:t>Mopun</w:t>
            </w:r>
            <w:proofErr w:type="spellEnd"/>
            <w:r w:rsidRPr="00210930">
              <w:rPr>
                <w:szCs w:val="24"/>
              </w:rPr>
              <w:t xml:space="preserve"> emiciliği yüksek olmalıdır.</w:t>
            </w:r>
          </w:p>
          <w:p w:rsidR="00765F58" w:rsidRPr="00210930" w:rsidRDefault="00765F58" w:rsidP="00765F58">
            <w:pPr>
              <w:jc w:val="both"/>
              <w:rPr>
                <w:rStyle w:val="hgkelc"/>
                <w:color w:val="202124"/>
                <w:szCs w:val="24"/>
                <w:shd w:val="clear" w:color="auto" w:fill="FFFFFF"/>
              </w:rPr>
            </w:pPr>
          </w:p>
          <w:p w:rsidR="002A0D30" w:rsidRPr="00765F58" w:rsidRDefault="002A0D30" w:rsidP="00765F58">
            <w:pPr>
              <w:widowControl/>
              <w:rPr>
                <w:rFonts w:ascii="Arial" w:hAnsi="Arial" w:cs="Arial"/>
                <w:bCs/>
                <w:sz w:val="18"/>
                <w:szCs w:val="18"/>
              </w:rPr>
            </w:pPr>
          </w:p>
        </w:tc>
        <w:tc>
          <w:tcPr>
            <w:tcW w:w="1307" w:type="dxa"/>
            <w:tcBorders>
              <w:top w:val="single" w:sz="4" w:space="0" w:color="auto"/>
              <w:left w:val="nil"/>
              <w:bottom w:val="single" w:sz="4" w:space="0" w:color="auto"/>
              <w:right w:val="single" w:sz="4" w:space="0" w:color="auto"/>
            </w:tcBorders>
            <w:noWrap/>
          </w:tcPr>
          <w:p w:rsidR="006272BB" w:rsidRDefault="006272BB" w:rsidP="002A0D30">
            <w:pPr>
              <w:jc w:val="center"/>
              <w:rPr>
                <w:b/>
                <w:bCs/>
                <w:sz w:val="20"/>
              </w:rPr>
            </w:pPr>
          </w:p>
          <w:p w:rsidR="00DB6FA6" w:rsidRDefault="006272BB" w:rsidP="006272BB">
            <w:pPr>
              <w:rPr>
                <w:b/>
                <w:bCs/>
                <w:sz w:val="20"/>
              </w:rPr>
            </w:pPr>
            <w:r>
              <w:rPr>
                <w:b/>
                <w:bCs/>
                <w:sz w:val="20"/>
              </w:rPr>
              <w:t xml:space="preserve">       </w:t>
            </w:r>
          </w:p>
          <w:p w:rsidR="00DB6FA6" w:rsidRDefault="00DB6FA6" w:rsidP="006272BB">
            <w:pPr>
              <w:rPr>
                <w:b/>
                <w:bCs/>
                <w:sz w:val="20"/>
              </w:rPr>
            </w:pPr>
          </w:p>
          <w:p w:rsidR="00DB6FA6" w:rsidRDefault="00DB6FA6" w:rsidP="006272BB">
            <w:pPr>
              <w:rPr>
                <w:b/>
                <w:bCs/>
                <w:sz w:val="20"/>
              </w:rPr>
            </w:pPr>
          </w:p>
          <w:p w:rsidR="00DB6FA6" w:rsidRDefault="00DB6FA6" w:rsidP="006272BB">
            <w:pPr>
              <w:rPr>
                <w:b/>
                <w:bCs/>
                <w:sz w:val="20"/>
              </w:rPr>
            </w:pPr>
          </w:p>
          <w:p w:rsidR="00DB6FA6" w:rsidRDefault="00DB6FA6" w:rsidP="006272BB">
            <w:pPr>
              <w:rPr>
                <w:b/>
                <w:bCs/>
                <w:sz w:val="20"/>
              </w:rPr>
            </w:pPr>
          </w:p>
          <w:p w:rsidR="00DB6FA6" w:rsidRDefault="00DB6FA6" w:rsidP="006272BB">
            <w:pPr>
              <w:rPr>
                <w:b/>
                <w:bCs/>
                <w:sz w:val="20"/>
              </w:rPr>
            </w:pPr>
          </w:p>
          <w:p w:rsidR="00DB6FA6" w:rsidRDefault="00DB6FA6" w:rsidP="006272BB">
            <w:pPr>
              <w:rPr>
                <w:b/>
                <w:bCs/>
                <w:sz w:val="20"/>
              </w:rPr>
            </w:pPr>
          </w:p>
          <w:p w:rsidR="002A0D30" w:rsidRPr="006272BB" w:rsidRDefault="00DB6FA6" w:rsidP="006272BB">
            <w:pPr>
              <w:rPr>
                <w:b/>
                <w:bCs/>
                <w:sz w:val="20"/>
              </w:rPr>
            </w:pPr>
            <w:r>
              <w:rPr>
                <w:b/>
                <w:bCs/>
                <w:sz w:val="20"/>
              </w:rPr>
              <w:t xml:space="preserve">     </w:t>
            </w:r>
            <w:r w:rsidR="006272BB">
              <w:rPr>
                <w:b/>
                <w:bCs/>
                <w:sz w:val="20"/>
              </w:rPr>
              <w:t xml:space="preserve">  </w:t>
            </w:r>
            <w:r w:rsidR="002A0D30" w:rsidRPr="00930D27">
              <w:rPr>
                <w:b/>
                <w:bCs/>
                <w:sz w:val="20"/>
              </w:rPr>
              <w:t>Adet</w:t>
            </w:r>
          </w:p>
        </w:tc>
        <w:tc>
          <w:tcPr>
            <w:tcW w:w="652" w:type="dxa"/>
            <w:tcBorders>
              <w:top w:val="single" w:sz="4" w:space="0" w:color="auto"/>
              <w:left w:val="nil"/>
              <w:bottom w:val="single" w:sz="4" w:space="0" w:color="auto"/>
              <w:right w:val="single" w:sz="4" w:space="0" w:color="auto"/>
            </w:tcBorders>
            <w:vAlign w:val="center"/>
          </w:tcPr>
          <w:p w:rsidR="002A0D30" w:rsidRPr="008A4E80" w:rsidRDefault="00EA4ECE" w:rsidP="002A0D30">
            <w:pPr>
              <w:widowControl/>
              <w:jc w:val="center"/>
              <w:rPr>
                <w:b/>
                <w:bCs/>
                <w:sz w:val="20"/>
              </w:rPr>
            </w:pPr>
            <w:r>
              <w:rPr>
                <w:b/>
                <w:bCs/>
                <w:sz w:val="20"/>
              </w:rPr>
              <w:t>10</w:t>
            </w:r>
          </w:p>
        </w:tc>
      </w:tr>
      <w:tr w:rsidR="002A0D3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2A0D30" w:rsidRDefault="002A0D30" w:rsidP="002A0D30">
            <w:pPr>
              <w:widowControl/>
              <w:jc w:val="center"/>
              <w:rPr>
                <w:b/>
                <w:bCs/>
                <w:sz w:val="20"/>
              </w:rPr>
            </w:pPr>
            <w:r>
              <w:rPr>
                <w:b/>
                <w:bCs/>
                <w:sz w:val="20"/>
              </w:rPr>
              <w:t>7</w:t>
            </w:r>
          </w:p>
        </w:tc>
        <w:tc>
          <w:tcPr>
            <w:tcW w:w="3752" w:type="dxa"/>
            <w:tcBorders>
              <w:top w:val="single" w:sz="4" w:space="0" w:color="auto"/>
              <w:left w:val="nil"/>
              <w:bottom w:val="single" w:sz="4" w:space="0" w:color="auto"/>
              <w:right w:val="single" w:sz="4" w:space="0" w:color="auto"/>
            </w:tcBorders>
            <w:noWrap/>
            <w:vAlign w:val="center"/>
          </w:tcPr>
          <w:p w:rsidR="002A0D30" w:rsidRPr="00FD178F" w:rsidRDefault="00581E92" w:rsidP="00581E92">
            <w:pPr>
              <w:widowControl/>
              <w:rPr>
                <w:rFonts w:ascii="Arial TUR" w:hAnsi="Arial TUR" w:cs="Arial TUR"/>
                <w:b/>
                <w:sz w:val="20"/>
              </w:rPr>
            </w:pPr>
            <w:r>
              <w:rPr>
                <w:rFonts w:ascii="Arial TUR" w:hAnsi="Arial TUR" w:cs="Arial TUR"/>
                <w:b/>
                <w:sz w:val="20"/>
              </w:rPr>
              <w:t xml:space="preserve">                    </w:t>
            </w:r>
            <w:r w:rsidR="002A0D30" w:rsidRPr="00FD178F">
              <w:rPr>
                <w:rFonts w:ascii="Arial TUR" w:hAnsi="Arial TUR" w:cs="Arial TUR"/>
                <w:b/>
                <w:sz w:val="20"/>
              </w:rPr>
              <w:t>ÇEKPAS SAPI</w:t>
            </w:r>
          </w:p>
          <w:p w:rsidR="002A0D30" w:rsidRPr="00FD178F" w:rsidRDefault="002A0D30" w:rsidP="002A0D30">
            <w:pPr>
              <w:widowControl/>
              <w:jc w:val="center"/>
              <w:rPr>
                <w:b/>
                <w:bCs/>
                <w:sz w:val="20"/>
              </w:rPr>
            </w:pPr>
          </w:p>
        </w:tc>
        <w:tc>
          <w:tcPr>
            <w:tcW w:w="3829" w:type="dxa"/>
            <w:tcBorders>
              <w:top w:val="single" w:sz="4" w:space="0" w:color="auto"/>
              <w:left w:val="nil"/>
              <w:bottom w:val="single" w:sz="4" w:space="0" w:color="auto"/>
              <w:right w:val="single" w:sz="4" w:space="0" w:color="auto"/>
            </w:tcBorders>
            <w:noWrap/>
            <w:vAlign w:val="center"/>
          </w:tcPr>
          <w:p w:rsidR="002A0D30" w:rsidRPr="00571796" w:rsidRDefault="002A0D30" w:rsidP="00581E92">
            <w:pPr>
              <w:widowControl/>
              <w:rPr>
                <w:rFonts w:ascii="Arial" w:hAnsi="Arial" w:cs="Arial"/>
                <w:sz w:val="18"/>
                <w:szCs w:val="18"/>
              </w:rPr>
            </w:pPr>
            <w:r w:rsidRPr="00571796">
              <w:rPr>
                <w:rFonts w:ascii="Arial" w:hAnsi="Arial" w:cs="Arial"/>
                <w:sz w:val="18"/>
                <w:szCs w:val="18"/>
              </w:rPr>
              <w:t xml:space="preserve">Gürgen ağaçtan ve </w:t>
            </w:r>
            <w:r w:rsidRPr="00571796">
              <w:rPr>
                <w:rFonts w:ascii="Arial" w:hAnsi="Arial" w:cs="Arial"/>
                <w:bCs/>
                <w:sz w:val="18"/>
                <w:szCs w:val="18"/>
              </w:rPr>
              <w:t>TSE standartlarına uygun olmalı</w:t>
            </w:r>
            <w:r w:rsidR="001C1B22" w:rsidRPr="00571796">
              <w:rPr>
                <w:rFonts w:ascii="Arial" w:hAnsi="Arial" w:cs="Arial"/>
                <w:bCs/>
                <w:sz w:val="18"/>
                <w:szCs w:val="18"/>
              </w:rPr>
              <w:t>dır.</w:t>
            </w:r>
          </w:p>
        </w:tc>
        <w:tc>
          <w:tcPr>
            <w:tcW w:w="1307" w:type="dxa"/>
            <w:tcBorders>
              <w:top w:val="single" w:sz="4" w:space="0" w:color="auto"/>
              <w:left w:val="nil"/>
              <w:bottom w:val="single" w:sz="4" w:space="0" w:color="auto"/>
              <w:right w:val="single" w:sz="4" w:space="0" w:color="auto"/>
            </w:tcBorders>
            <w:noWrap/>
          </w:tcPr>
          <w:p w:rsidR="006272BB" w:rsidRDefault="006272BB" w:rsidP="002A0D30">
            <w:pPr>
              <w:jc w:val="center"/>
              <w:rPr>
                <w:b/>
                <w:bCs/>
                <w:sz w:val="20"/>
              </w:rPr>
            </w:pPr>
          </w:p>
          <w:p w:rsidR="006272BB" w:rsidRDefault="006272BB" w:rsidP="002A0D30">
            <w:pPr>
              <w:jc w:val="center"/>
              <w:rPr>
                <w:b/>
                <w:bCs/>
                <w:sz w:val="20"/>
              </w:rPr>
            </w:pPr>
          </w:p>
          <w:p w:rsidR="002A0D30" w:rsidRDefault="002A0D30" w:rsidP="002A0D30">
            <w:pPr>
              <w:jc w:val="center"/>
            </w:pPr>
            <w:r w:rsidRPr="00930D27">
              <w:rPr>
                <w:b/>
                <w:bCs/>
                <w:sz w:val="20"/>
              </w:rPr>
              <w:t>Adet</w:t>
            </w:r>
          </w:p>
        </w:tc>
        <w:tc>
          <w:tcPr>
            <w:tcW w:w="652" w:type="dxa"/>
            <w:tcBorders>
              <w:top w:val="single" w:sz="4" w:space="0" w:color="auto"/>
              <w:left w:val="nil"/>
              <w:bottom w:val="single" w:sz="4" w:space="0" w:color="auto"/>
              <w:right w:val="single" w:sz="4" w:space="0" w:color="auto"/>
            </w:tcBorders>
            <w:vAlign w:val="center"/>
          </w:tcPr>
          <w:p w:rsidR="002A0D30" w:rsidRPr="008A4E80" w:rsidRDefault="00EA4ECE" w:rsidP="002A0D30">
            <w:pPr>
              <w:widowControl/>
              <w:jc w:val="center"/>
              <w:rPr>
                <w:b/>
                <w:bCs/>
                <w:sz w:val="20"/>
              </w:rPr>
            </w:pPr>
            <w:r>
              <w:rPr>
                <w:b/>
                <w:bCs/>
                <w:sz w:val="20"/>
              </w:rPr>
              <w:t>20</w:t>
            </w:r>
          </w:p>
        </w:tc>
      </w:tr>
      <w:tr w:rsidR="002A0D3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2A0D30" w:rsidRDefault="002A0D30" w:rsidP="002A0D30">
            <w:pPr>
              <w:widowControl/>
              <w:jc w:val="center"/>
              <w:rPr>
                <w:b/>
                <w:bCs/>
                <w:sz w:val="20"/>
              </w:rPr>
            </w:pPr>
            <w:r>
              <w:rPr>
                <w:b/>
                <w:bCs/>
                <w:sz w:val="20"/>
              </w:rPr>
              <w:t>8</w:t>
            </w:r>
          </w:p>
        </w:tc>
        <w:tc>
          <w:tcPr>
            <w:tcW w:w="3752" w:type="dxa"/>
            <w:tcBorders>
              <w:top w:val="single" w:sz="4" w:space="0" w:color="auto"/>
              <w:left w:val="nil"/>
              <w:bottom w:val="single" w:sz="4" w:space="0" w:color="auto"/>
              <w:right w:val="single" w:sz="4" w:space="0" w:color="auto"/>
            </w:tcBorders>
            <w:noWrap/>
            <w:vAlign w:val="center"/>
          </w:tcPr>
          <w:p w:rsidR="002A0D30" w:rsidRDefault="002A0D30" w:rsidP="002A0D30">
            <w:pPr>
              <w:widowControl/>
              <w:jc w:val="center"/>
              <w:rPr>
                <w:rFonts w:ascii="Arial TUR" w:hAnsi="Arial TUR" w:cs="Arial TUR"/>
                <w:b/>
                <w:sz w:val="20"/>
              </w:rPr>
            </w:pPr>
            <w:r>
              <w:rPr>
                <w:rFonts w:ascii="Arial TUR" w:hAnsi="Arial TUR" w:cs="Arial TUR"/>
                <w:b/>
                <w:sz w:val="20"/>
              </w:rPr>
              <w:t>KIVIRCIK YER PASPASI</w:t>
            </w:r>
          </w:p>
        </w:tc>
        <w:tc>
          <w:tcPr>
            <w:tcW w:w="3829" w:type="dxa"/>
            <w:tcBorders>
              <w:top w:val="single" w:sz="4" w:space="0" w:color="auto"/>
              <w:left w:val="nil"/>
              <w:bottom w:val="single" w:sz="4" w:space="0" w:color="auto"/>
              <w:right w:val="single" w:sz="4" w:space="0" w:color="auto"/>
            </w:tcBorders>
            <w:noWrap/>
            <w:vAlign w:val="center"/>
          </w:tcPr>
          <w:p w:rsidR="00185FA9" w:rsidRPr="00185FA9" w:rsidRDefault="00185FA9" w:rsidP="00185FA9">
            <w:pPr>
              <w:widowControl/>
              <w:spacing w:after="200" w:line="276" w:lineRule="auto"/>
              <w:jc w:val="both"/>
              <w:rPr>
                <w:rFonts w:ascii="Arial" w:eastAsiaTheme="minorHAnsi" w:hAnsi="Arial" w:cs="Arial"/>
                <w:sz w:val="18"/>
                <w:szCs w:val="18"/>
                <w:lang w:eastAsia="en-US"/>
              </w:rPr>
            </w:pPr>
            <w:r w:rsidRPr="00185FA9">
              <w:rPr>
                <w:rFonts w:ascii="Arial" w:eastAsiaTheme="minorHAnsi" w:hAnsi="Arial" w:cs="Arial"/>
                <w:sz w:val="18"/>
                <w:szCs w:val="18"/>
                <w:lang w:eastAsia="en-US"/>
              </w:rPr>
              <w:t>PVC den üretilmiş olup kalınlığı en az 14mm.</w:t>
            </w:r>
            <w:r w:rsidR="008E3514">
              <w:rPr>
                <w:rFonts w:ascii="Arial" w:eastAsiaTheme="minorHAnsi" w:hAnsi="Arial" w:cs="Arial"/>
                <w:sz w:val="18"/>
                <w:szCs w:val="18"/>
                <w:lang w:eastAsia="en-US"/>
              </w:rPr>
              <w:t>-</w:t>
            </w:r>
            <w:r w:rsidRPr="00185FA9">
              <w:rPr>
                <w:rFonts w:ascii="Arial" w:eastAsiaTheme="minorHAnsi" w:hAnsi="Arial" w:cs="Arial"/>
                <w:sz w:val="18"/>
                <w:szCs w:val="18"/>
                <w:lang w:eastAsia="en-US"/>
              </w:rPr>
              <w:t xml:space="preserve">16mm. </w:t>
            </w:r>
            <w:proofErr w:type="gramStart"/>
            <w:r w:rsidRPr="00185FA9">
              <w:rPr>
                <w:rFonts w:ascii="Arial" w:eastAsiaTheme="minorHAnsi" w:hAnsi="Arial" w:cs="Arial"/>
                <w:sz w:val="18"/>
                <w:szCs w:val="18"/>
                <w:lang w:eastAsia="en-US"/>
              </w:rPr>
              <w:t>arasında</w:t>
            </w:r>
            <w:proofErr w:type="gramEnd"/>
            <w:r w:rsidRPr="00185FA9">
              <w:rPr>
                <w:rFonts w:ascii="Arial" w:eastAsiaTheme="minorHAnsi" w:hAnsi="Arial" w:cs="Arial"/>
                <w:sz w:val="18"/>
                <w:szCs w:val="18"/>
                <w:lang w:eastAsia="en-US"/>
              </w:rPr>
              <w:t xml:space="preserve"> olmalıdır.</w:t>
            </w:r>
            <w:r w:rsidR="001C1B22" w:rsidRPr="00571796">
              <w:rPr>
                <w:rFonts w:ascii="Arial" w:eastAsiaTheme="minorHAnsi" w:hAnsi="Arial" w:cs="Arial"/>
                <w:sz w:val="18"/>
                <w:szCs w:val="18"/>
                <w:lang w:eastAsia="en-US"/>
              </w:rPr>
              <w:t xml:space="preserve"> </w:t>
            </w:r>
            <w:proofErr w:type="gramStart"/>
            <w:r w:rsidRPr="00185FA9">
              <w:rPr>
                <w:rFonts w:ascii="Arial" w:eastAsiaTheme="minorHAnsi" w:hAnsi="Arial" w:cs="Arial"/>
                <w:sz w:val="18"/>
                <w:szCs w:val="18"/>
                <w:lang w:eastAsia="en-US"/>
              </w:rPr>
              <w:t>eni</w:t>
            </w:r>
            <w:proofErr w:type="gramEnd"/>
            <w:r w:rsidRPr="00185FA9">
              <w:rPr>
                <w:rFonts w:ascii="Arial" w:eastAsiaTheme="minorHAnsi" w:hAnsi="Arial" w:cs="Arial"/>
                <w:sz w:val="18"/>
                <w:szCs w:val="18"/>
                <w:lang w:eastAsia="en-US"/>
              </w:rPr>
              <w:t xml:space="preserve"> 1,2</w:t>
            </w:r>
            <w:r w:rsidR="00E15B9D">
              <w:rPr>
                <w:rFonts w:ascii="Arial" w:eastAsiaTheme="minorHAnsi" w:hAnsi="Arial" w:cs="Arial"/>
                <w:sz w:val="18"/>
                <w:szCs w:val="18"/>
                <w:lang w:eastAsia="en-US"/>
              </w:rPr>
              <w:t xml:space="preserve"> </w:t>
            </w:r>
            <w:r w:rsidRPr="00185FA9">
              <w:rPr>
                <w:rFonts w:ascii="Arial" w:eastAsiaTheme="minorHAnsi" w:hAnsi="Arial" w:cs="Arial"/>
                <w:sz w:val="18"/>
                <w:szCs w:val="18"/>
                <w:lang w:eastAsia="en-US"/>
              </w:rPr>
              <w:t>m. boyutlarında bulunmalıdır.</w:t>
            </w:r>
          </w:p>
          <w:p w:rsidR="002A0D30" w:rsidRPr="00571796" w:rsidRDefault="002A0D30" w:rsidP="002A0D30">
            <w:pPr>
              <w:pStyle w:val="Default"/>
              <w:jc w:val="both"/>
              <w:rPr>
                <w:b/>
                <w:sz w:val="18"/>
                <w:szCs w:val="18"/>
              </w:rPr>
            </w:pPr>
          </w:p>
        </w:tc>
        <w:tc>
          <w:tcPr>
            <w:tcW w:w="1307" w:type="dxa"/>
            <w:tcBorders>
              <w:top w:val="single" w:sz="4" w:space="0" w:color="auto"/>
              <w:left w:val="nil"/>
              <w:bottom w:val="single" w:sz="4" w:space="0" w:color="auto"/>
              <w:right w:val="single" w:sz="4" w:space="0" w:color="auto"/>
            </w:tcBorders>
            <w:noWrap/>
          </w:tcPr>
          <w:p w:rsidR="00886011" w:rsidRDefault="00886011" w:rsidP="002A0D30">
            <w:pPr>
              <w:jc w:val="center"/>
              <w:rPr>
                <w:b/>
                <w:bCs/>
                <w:sz w:val="20"/>
              </w:rPr>
            </w:pPr>
          </w:p>
          <w:p w:rsidR="00886011" w:rsidRDefault="00886011" w:rsidP="002A0D30">
            <w:pPr>
              <w:jc w:val="center"/>
              <w:rPr>
                <w:b/>
                <w:bCs/>
                <w:sz w:val="20"/>
              </w:rPr>
            </w:pPr>
          </w:p>
          <w:p w:rsidR="002A0D30" w:rsidRDefault="002A0D30" w:rsidP="002A0D30">
            <w:pPr>
              <w:jc w:val="center"/>
              <w:rPr>
                <w:b/>
                <w:bCs/>
                <w:sz w:val="20"/>
              </w:rPr>
            </w:pPr>
            <w:proofErr w:type="spellStart"/>
            <w:r>
              <w:rPr>
                <w:b/>
                <w:bCs/>
                <w:sz w:val="20"/>
              </w:rPr>
              <w:t>mt</w:t>
            </w:r>
            <w:proofErr w:type="spellEnd"/>
          </w:p>
        </w:tc>
        <w:tc>
          <w:tcPr>
            <w:tcW w:w="652" w:type="dxa"/>
            <w:tcBorders>
              <w:top w:val="single" w:sz="4" w:space="0" w:color="auto"/>
              <w:left w:val="nil"/>
              <w:bottom w:val="single" w:sz="4" w:space="0" w:color="auto"/>
              <w:right w:val="single" w:sz="4" w:space="0" w:color="auto"/>
            </w:tcBorders>
            <w:vAlign w:val="center"/>
          </w:tcPr>
          <w:p w:rsidR="002A0D30" w:rsidRDefault="00F7665D" w:rsidP="002A0D30">
            <w:pPr>
              <w:widowControl/>
              <w:rPr>
                <w:b/>
                <w:bCs/>
                <w:sz w:val="20"/>
              </w:rPr>
            </w:pPr>
            <w:r>
              <w:rPr>
                <w:b/>
                <w:bCs/>
                <w:sz w:val="20"/>
              </w:rPr>
              <w:t xml:space="preserve">  4</w:t>
            </w:r>
          </w:p>
        </w:tc>
      </w:tr>
      <w:tr w:rsidR="002A0D3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2A0D30" w:rsidRDefault="002A0D30" w:rsidP="002A0D30">
            <w:pPr>
              <w:widowControl/>
              <w:jc w:val="center"/>
              <w:rPr>
                <w:b/>
                <w:bCs/>
                <w:sz w:val="20"/>
              </w:rPr>
            </w:pPr>
            <w:r>
              <w:rPr>
                <w:b/>
                <w:bCs/>
                <w:sz w:val="20"/>
              </w:rPr>
              <w:lastRenderedPageBreak/>
              <w:t>9</w:t>
            </w:r>
          </w:p>
        </w:tc>
        <w:tc>
          <w:tcPr>
            <w:tcW w:w="3752" w:type="dxa"/>
            <w:tcBorders>
              <w:top w:val="single" w:sz="4" w:space="0" w:color="auto"/>
              <w:left w:val="nil"/>
              <w:bottom w:val="single" w:sz="4" w:space="0" w:color="auto"/>
              <w:right w:val="single" w:sz="4" w:space="0" w:color="auto"/>
            </w:tcBorders>
            <w:noWrap/>
            <w:vAlign w:val="center"/>
          </w:tcPr>
          <w:p w:rsidR="002A0D30" w:rsidRDefault="002A0D30" w:rsidP="002A0D30">
            <w:pPr>
              <w:widowControl/>
              <w:jc w:val="center"/>
              <w:rPr>
                <w:rFonts w:ascii="Arial TUR" w:hAnsi="Arial TUR" w:cs="Arial TUR"/>
                <w:b/>
                <w:sz w:val="20"/>
              </w:rPr>
            </w:pPr>
            <w:r>
              <w:rPr>
                <w:rFonts w:ascii="Arial TUR" w:hAnsi="Arial TUR" w:cs="Arial TUR"/>
                <w:b/>
                <w:sz w:val="20"/>
              </w:rPr>
              <w:t>ÇÖP TORBASI</w:t>
            </w:r>
          </w:p>
        </w:tc>
        <w:tc>
          <w:tcPr>
            <w:tcW w:w="3829" w:type="dxa"/>
            <w:tcBorders>
              <w:top w:val="single" w:sz="4" w:space="0" w:color="auto"/>
              <w:left w:val="nil"/>
              <w:bottom w:val="single" w:sz="4" w:space="0" w:color="auto"/>
              <w:right w:val="single" w:sz="4" w:space="0" w:color="auto"/>
            </w:tcBorders>
            <w:noWrap/>
            <w:vAlign w:val="center"/>
          </w:tcPr>
          <w:p w:rsidR="00185FA9" w:rsidRPr="00185FA9" w:rsidRDefault="00185FA9" w:rsidP="00185FA9">
            <w:pPr>
              <w:widowControl/>
              <w:spacing w:after="200" w:line="276" w:lineRule="auto"/>
              <w:rPr>
                <w:rFonts w:ascii="Arial" w:eastAsiaTheme="minorHAnsi" w:hAnsi="Arial" w:cs="Arial"/>
                <w:sz w:val="18"/>
                <w:szCs w:val="18"/>
                <w:lang w:eastAsia="en-US"/>
              </w:rPr>
            </w:pPr>
            <w:r w:rsidRPr="00185FA9">
              <w:rPr>
                <w:rFonts w:ascii="Arial" w:eastAsiaTheme="minorHAnsi" w:hAnsi="Arial" w:cs="Arial"/>
                <w:sz w:val="18"/>
                <w:szCs w:val="18"/>
                <w:lang w:eastAsia="en-US"/>
              </w:rPr>
              <w:t>65x80 cm. boyutlarında koli içerisi(10x50)rulo çift katlı mavi renkli 17 mikron sızdırmaz özelliğinde olmalıdır.</w:t>
            </w:r>
          </w:p>
          <w:p w:rsidR="002A0D30" w:rsidRPr="00571796" w:rsidRDefault="00185FA9" w:rsidP="00185FA9">
            <w:pPr>
              <w:widowControl/>
              <w:spacing w:after="200" w:line="276" w:lineRule="auto"/>
              <w:jc w:val="both"/>
              <w:rPr>
                <w:rFonts w:ascii="Arial" w:eastAsiaTheme="minorHAnsi" w:hAnsi="Arial" w:cs="Arial"/>
                <w:sz w:val="18"/>
                <w:szCs w:val="18"/>
                <w:lang w:eastAsia="en-US"/>
              </w:rPr>
            </w:pPr>
            <w:r w:rsidRPr="00185FA9">
              <w:rPr>
                <w:rFonts w:ascii="Arial" w:eastAsiaTheme="minorHAnsi" w:hAnsi="Arial" w:cs="Arial"/>
                <w:sz w:val="18"/>
                <w:szCs w:val="18"/>
                <w:lang w:eastAsia="en-US"/>
              </w:rPr>
              <w:t>TSE EN 13592 belgesine sahip olmalıdır</w:t>
            </w:r>
          </w:p>
        </w:tc>
        <w:tc>
          <w:tcPr>
            <w:tcW w:w="1307" w:type="dxa"/>
            <w:tcBorders>
              <w:top w:val="single" w:sz="4" w:space="0" w:color="auto"/>
              <w:left w:val="nil"/>
              <w:bottom w:val="single" w:sz="4" w:space="0" w:color="auto"/>
              <w:right w:val="single" w:sz="4" w:space="0" w:color="auto"/>
            </w:tcBorders>
            <w:noWrap/>
          </w:tcPr>
          <w:p w:rsidR="006272BB" w:rsidRDefault="006272BB" w:rsidP="006272BB">
            <w:pPr>
              <w:rPr>
                <w:b/>
                <w:bCs/>
                <w:sz w:val="20"/>
              </w:rPr>
            </w:pPr>
            <w:r>
              <w:rPr>
                <w:b/>
                <w:bCs/>
                <w:sz w:val="20"/>
              </w:rPr>
              <w:t xml:space="preserve">        </w:t>
            </w:r>
          </w:p>
          <w:p w:rsidR="006272BB" w:rsidRDefault="006272BB" w:rsidP="006272BB">
            <w:pPr>
              <w:rPr>
                <w:b/>
                <w:bCs/>
                <w:sz w:val="20"/>
              </w:rPr>
            </w:pPr>
          </w:p>
          <w:p w:rsidR="002A0D30" w:rsidRDefault="006272BB" w:rsidP="006272BB">
            <w:pPr>
              <w:rPr>
                <w:b/>
                <w:bCs/>
                <w:sz w:val="20"/>
              </w:rPr>
            </w:pPr>
            <w:r>
              <w:rPr>
                <w:b/>
                <w:bCs/>
                <w:sz w:val="20"/>
              </w:rPr>
              <w:t xml:space="preserve">       </w:t>
            </w:r>
            <w:r w:rsidR="00E15B9D">
              <w:rPr>
                <w:b/>
                <w:bCs/>
                <w:sz w:val="20"/>
              </w:rPr>
              <w:t>Koli</w:t>
            </w:r>
          </w:p>
        </w:tc>
        <w:tc>
          <w:tcPr>
            <w:tcW w:w="652" w:type="dxa"/>
            <w:tcBorders>
              <w:top w:val="single" w:sz="4" w:space="0" w:color="auto"/>
              <w:left w:val="nil"/>
              <w:bottom w:val="single" w:sz="4" w:space="0" w:color="auto"/>
              <w:right w:val="single" w:sz="4" w:space="0" w:color="auto"/>
            </w:tcBorders>
            <w:vAlign w:val="center"/>
          </w:tcPr>
          <w:p w:rsidR="002A0D30" w:rsidRDefault="00F7665D" w:rsidP="002A0D30">
            <w:pPr>
              <w:widowControl/>
              <w:rPr>
                <w:b/>
                <w:bCs/>
                <w:sz w:val="20"/>
              </w:rPr>
            </w:pPr>
            <w:r>
              <w:rPr>
                <w:b/>
                <w:bCs/>
                <w:sz w:val="20"/>
              </w:rPr>
              <w:t xml:space="preserve">  </w:t>
            </w:r>
            <w:r w:rsidR="00ED3E79">
              <w:rPr>
                <w:b/>
                <w:bCs/>
                <w:sz w:val="20"/>
              </w:rPr>
              <w:t>10</w:t>
            </w:r>
          </w:p>
        </w:tc>
      </w:tr>
      <w:tr w:rsidR="002A0D3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2A0D30" w:rsidRDefault="002A0D30" w:rsidP="002A0D30">
            <w:pPr>
              <w:widowControl/>
              <w:jc w:val="center"/>
              <w:rPr>
                <w:b/>
                <w:bCs/>
                <w:sz w:val="20"/>
              </w:rPr>
            </w:pPr>
            <w:r>
              <w:rPr>
                <w:b/>
                <w:bCs/>
                <w:sz w:val="20"/>
              </w:rPr>
              <w:t>10</w:t>
            </w:r>
          </w:p>
        </w:tc>
        <w:tc>
          <w:tcPr>
            <w:tcW w:w="3752" w:type="dxa"/>
            <w:tcBorders>
              <w:top w:val="single" w:sz="4" w:space="0" w:color="auto"/>
              <w:left w:val="nil"/>
              <w:bottom w:val="single" w:sz="4" w:space="0" w:color="auto"/>
              <w:right w:val="single" w:sz="4" w:space="0" w:color="auto"/>
            </w:tcBorders>
            <w:noWrap/>
            <w:vAlign w:val="center"/>
          </w:tcPr>
          <w:p w:rsidR="002A0D30" w:rsidRDefault="002A0D30" w:rsidP="002A0D30">
            <w:pPr>
              <w:widowControl/>
              <w:jc w:val="center"/>
              <w:rPr>
                <w:rFonts w:ascii="Arial TUR" w:hAnsi="Arial TUR" w:cs="Arial TUR"/>
                <w:b/>
                <w:sz w:val="20"/>
              </w:rPr>
            </w:pPr>
            <w:r>
              <w:rPr>
                <w:rFonts w:ascii="Arial TUR" w:hAnsi="Arial TUR" w:cs="Arial TUR"/>
                <w:b/>
                <w:sz w:val="20"/>
              </w:rPr>
              <w:t>SIVI SABUNLUK APARATI</w:t>
            </w:r>
          </w:p>
        </w:tc>
        <w:tc>
          <w:tcPr>
            <w:tcW w:w="3829" w:type="dxa"/>
            <w:tcBorders>
              <w:top w:val="single" w:sz="4" w:space="0" w:color="auto"/>
              <w:left w:val="nil"/>
              <w:bottom w:val="single" w:sz="4" w:space="0" w:color="auto"/>
              <w:right w:val="single" w:sz="4" w:space="0" w:color="auto"/>
            </w:tcBorders>
            <w:noWrap/>
            <w:vAlign w:val="center"/>
          </w:tcPr>
          <w:p w:rsidR="002A0D30" w:rsidRPr="00185FA9" w:rsidRDefault="00185FA9" w:rsidP="00185FA9">
            <w:pPr>
              <w:widowControl/>
              <w:spacing w:after="200" w:line="276" w:lineRule="auto"/>
              <w:jc w:val="both"/>
              <w:rPr>
                <w:rFonts w:ascii="Arial" w:eastAsiaTheme="minorHAnsi" w:hAnsi="Arial" w:cs="Arial"/>
                <w:sz w:val="18"/>
                <w:szCs w:val="18"/>
                <w:lang w:eastAsia="en-US"/>
              </w:rPr>
            </w:pPr>
            <w:r w:rsidRPr="00185FA9">
              <w:rPr>
                <w:rFonts w:ascii="Arial" w:eastAsiaTheme="minorHAnsi" w:hAnsi="Arial" w:cs="Arial"/>
                <w:sz w:val="18"/>
                <w:szCs w:val="18"/>
                <w:lang w:eastAsia="en-US"/>
              </w:rPr>
              <w:t xml:space="preserve">Şeffaf renkli sert plastikten imal edilmiş boyu 195mm.eni 109mm. </w:t>
            </w:r>
            <w:proofErr w:type="gramStart"/>
            <w:r w:rsidRPr="00185FA9">
              <w:rPr>
                <w:rFonts w:ascii="Arial" w:eastAsiaTheme="minorHAnsi" w:hAnsi="Arial" w:cs="Arial"/>
                <w:sz w:val="18"/>
                <w:szCs w:val="18"/>
                <w:lang w:eastAsia="en-US"/>
              </w:rPr>
              <w:t>alt</w:t>
            </w:r>
            <w:proofErr w:type="gramEnd"/>
            <w:r w:rsidRPr="00185FA9">
              <w:rPr>
                <w:rFonts w:ascii="Arial" w:eastAsiaTheme="minorHAnsi" w:hAnsi="Arial" w:cs="Arial"/>
                <w:sz w:val="18"/>
                <w:szCs w:val="18"/>
                <w:lang w:eastAsia="en-US"/>
              </w:rPr>
              <w:t xml:space="preserve"> çapı 100mm. </w:t>
            </w:r>
            <w:proofErr w:type="gramStart"/>
            <w:r w:rsidRPr="00185FA9">
              <w:rPr>
                <w:rFonts w:ascii="Arial" w:eastAsiaTheme="minorHAnsi" w:hAnsi="Arial" w:cs="Arial"/>
                <w:sz w:val="18"/>
                <w:szCs w:val="18"/>
                <w:lang w:eastAsia="en-US"/>
              </w:rPr>
              <w:t>olmalıdır</w:t>
            </w:r>
            <w:proofErr w:type="gramEnd"/>
            <w:r w:rsidRPr="00185FA9">
              <w:rPr>
                <w:rFonts w:ascii="Arial" w:eastAsiaTheme="minorHAnsi" w:hAnsi="Arial" w:cs="Arial"/>
                <w:sz w:val="18"/>
                <w:szCs w:val="18"/>
                <w:lang w:eastAsia="en-US"/>
              </w:rPr>
              <w:t>.</w:t>
            </w:r>
            <w:r w:rsidR="00B44B6B">
              <w:rPr>
                <w:rFonts w:ascii="Arial" w:eastAsiaTheme="minorHAnsi" w:hAnsi="Arial" w:cs="Arial"/>
                <w:sz w:val="18"/>
                <w:szCs w:val="18"/>
                <w:lang w:eastAsia="en-US"/>
              </w:rPr>
              <w:t xml:space="preserve"> </w:t>
            </w:r>
            <w:proofErr w:type="gramStart"/>
            <w:r w:rsidRPr="00185FA9">
              <w:rPr>
                <w:rFonts w:ascii="Arial" w:eastAsiaTheme="minorHAnsi" w:hAnsi="Arial" w:cs="Arial"/>
                <w:sz w:val="18"/>
                <w:szCs w:val="18"/>
                <w:lang w:eastAsia="en-US"/>
              </w:rPr>
              <w:t>sızdırmaz</w:t>
            </w:r>
            <w:proofErr w:type="gramEnd"/>
            <w:r w:rsidRPr="00185FA9">
              <w:rPr>
                <w:rFonts w:ascii="Arial" w:eastAsiaTheme="minorHAnsi" w:hAnsi="Arial" w:cs="Arial"/>
                <w:sz w:val="18"/>
                <w:szCs w:val="18"/>
                <w:lang w:eastAsia="en-US"/>
              </w:rPr>
              <w:t xml:space="preserve"> özellikte en az 3yıl garantili TSE ISO 9001 belgelerine sahip olmalıdır.</w:t>
            </w:r>
          </w:p>
        </w:tc>
        <w:tc>
          <w:tcPr>
            <w:tcW w:w="1307" w:type="dxa"/>
            <w:tcBorders>
              <w:top w:val="single" w:sz="4" w:space="0" w:color="auto"/>
              <w:left w:val="nil"/>
              <w:bottom w:val="single" w:sz="4" w:space="0" w:color="auto"/>
              <w:right w:val="single" w:sz="4" w:space="0" w:color="auto"/>
            </w:tcBorders>
            <w:noWrap/>
          </w:tcPr>
          <w:p w:rsidR="006272BB" w:rsidRDefault="006272BB" w:rsidP="002A0D30">
            <w:pPr>
              <w:jc w:val="center"/>
              <w:rPr>
                <w:b/>
                <w:bCs/>
                <w:sz w:val="20"/>
              </w:rPr>
            </w:pPr>
          </w:p>
          <w:p w:rsidR="006272BB" w:rsidRDefault="006272BB" w:rsidP="002A0D30">
            <w:pPr>
              <w:jc w:val="center"/>
              <w:rPr>
                <w:b/>
                <w:bCs/>
                <w:sz w:val="20"/>
              </w:rPr>
            </w:pPr>
          </w:p>
          <w:p w:rsidR="002A0D30" w:rsidRDefault="002A0D30" w:rsidP="002A0D30">
            <w:pPr>
              <w:jc w:val="center"/>
              <w:rPr>
                <w:b/>
                <w:bCs/>
                <w:sz w:val="20"/>
              </w:rPr>
            </w:pPr>
            <w:r>
              <w:rPr>
                <w:b/>
                <w:bCs/>
                <w:sz w:val="20"/>
              </w:rPr>
              <w:t>Adet</w:t>
            </w:r>
          </w:p>
        </w:tc>
        <w:tc>
          <w:tcPr>
            <w:tcW w:w="652" w:type="dxa"/>
            <w:tcBorders>
              <w:top w:val="single" w:sz="4" w:space="0" w:color="auto"/>
              <w:left w:val="nil"/>
              <w:bottom w:val="single" w:sz="4" w:space="0" w:color="auto"/>
              <w:right w:val="single" w:sz="4" w:space="0" w:color="auto"/>
            </w:tcBorders>
            <w:vAlign w:val="center"/>
          </w:tcPr>
          <w:p w:rsidR="002A0D30" w:rsidRDefault="00EA4ECE" w:rsidP="002A0D30">
            <w:pPr>
              <w:widowControl/>
              <w:rPr>
                <w:b/>
                <w:bCs/>
                <w:sz w:val="20"/>
              </w:rPr>
            </w:pPr>
            <w:r>
              <w:rPr>
                <w:b/>
                <w:bCs/>
                <w:sz w:val="20"/>
              </w:rPr>
              <w:t xml:space="preserve">   30</w:t>
            </w:r>
          </w:p>
        </w:tc>
      </w:tr>
      <w:tr w:rsidR="00773EFD"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773EFD" w:rsidRDefault="00773EFD" w:rsidP="002A0D30">
            <w:pPr>
              <w:widowControl/>
              <w:jc w:val="center"/>
              <w:rPr>
                <w:b/>
                <w:bCs/>
                <w:sz w:val="20"/>
              </w:rPr>
            </w:pPr>
            <w:r>
              <w:rPr>
                <w:b/>
                <w:bCs/>
                <w:sz w:val="20"/>
              </w:rPr>
              <w:t>11</w:t>
            </w:r>
          </w:p>
        </w:tc>
        <w:tc>
          <w:tcPr>
            <w:tcW w:w="3752" w:type="dxa"/>
            <w:tcBorders>
              <w:top w:val="single" w:sz="4" w:space="0" w:color="auto"/>
              <w:left w:val="nil"/>
              <w:bottom w:val="single" w:sz="4" w:space="0" w:color="auto"/>
              <w:right w:val="single" w:sz="4" w:space="0" w:color="auto"/>
            </w:tcBorders>
            <w:noWrap/>
            <w:vAlign w:val="center"/>
          </w:tcPr>
          <w:p w:rsidR="00773EFD" w:rsidRDefault="00773EFD" w:rsidP="002A0D30">
            <w:pPr>
              <w:widowControl/>
              <w:jc w:val="center"/>
              <w:rPr>
                <w:rFonts w:ascii="Arial TUR" w:hAnsi="Arial TUR" w:cs="Arial TUR"/>
                <w:b/>
                <w:sz w:val="20"/>
              </w:rPr>
            </w:pPr>
            <w:r>
              <w:rPr>
                <w:rFonts w:ascii="Arial TUR" w:hAnsi="Arial TUR" w:cs="Arial TUR"/>
                <w:b/>
                <w:sz w:val="20"/>
              </w:rPr>
              <w:t xml:space="preserve">Z </w:t>
            </w:r>
            <w:proofErr w:type="gramStart"/>
            <w:r>
              <w:rPr>
                <w:rFonts w:ascii="Arial TUR" w:hAnsi="Arial TUR" w:cs="Arial TUR"/>
                <w:b/>
                <w:sz w:val="20"/>
              </w:rPr>
              <w:t>KAĞIT</w:t>
            </w:r>
            <w:proofErr w:type="gramEnd"/>
            <w:r>
              <w:rPr>
                <w:rFonts w:ascii="Arial TUR" w:hAnsi="Arial TUR" w:cs="Arial TUR"/>
                <w:b/>
                <w:sz w:val="20"/>
              </w:rPr>
              <w:t xml:space="preserve"> PEÇETE APRATI</w:t>
            </w:r>
          </w:p>
        </w:tc>
        <w:tc>
          <w:tcPr>
            <w:tcW w:w="3829" w:type="dxa"/>
            <w:tcBorders>
              <w:top w:val="single" w:sz="4" w:space="0" w:color="auto"/>
              <w:left w:val="nil"/>
              <w:bottom w:val="single" w:sz="4" w:space="0" w:color="auto"/>
              <w:right w:val="single" w:sz="4" w:space="0" w:color="auto"/>
            </w:tcBorders>
            <w:noWrap/>
            <w:vAlign w:val="center"/>
          </w:tcPr>
          <w:p w:rsidR="00773EFD" w:rsidRPr="00185FA9" w:rsidRDefault="00773EFD" w:rsidP="00185FA9">
            <w:pPr>
              <w:widowControl/>
              <w:spacing w:after="200"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Sert plastikten imal edilmiş, en az 400 adet peçete</w:t>
            </w:r>
            <w:r w:rsidR="00900641">
              <w:rPr>
                <w:rFonts w:ascii="Arial" w:eastAsiaTheme="minorHAnsi" w:hAnsi="Arial" w:cs="Arial"/>
                <w:sz w:val="18"/>
                <w:szCs w:val="18"/>
                <w:lang w:eastAsia="en-US"/>
              </w:rPr>
              <w:t xml:space="preserve"> bırakılabilmeli, TSE </w:t>
            </w:r>
            <w:r>
              <w:rPr>
                <w:rFonts w:ascii="Arial" w:eastAsiaTheme="minorHAnsi" w:hAnsi="Arial" w:cs="Arial"/>
                <w:sz w:val="18"/>
                <w:szCs w:val="18"/>
                <w:lang w:eastAsia="en-US"/>
              </w:rPr>
              <w:t>ve İSO 9001 belgesine sahip olmalıdır.</w:t>
            </w:r>
          </w:p>
        </w:tc>
        <w:tc>
          <w:tcPr>
            <w:tcW w:w="1307" w:type="dxa"/>
            <w:tcBorders>
              <w:top w:val="single" w:sz="4" w:space="0" w:color="auto"/>
              <w:left w:val="nil"/>
              <w:bottom w:val="single" w:sz="4" w:space="0" w:color="auto"/>
              <w:right w:val="single" w:sz="4" w:space="0" w:color="auto"/>
            </w:tcBorders>
            <w:noWrap/>
          </w:tcPr>
          <w:p w:rsidR="00900641" w:rsidRDefault="00900641" w:rsidP="002A0D30">
            <w:pPr>
              <w:jc w:val="center"/>
              <w:rPr>
                <w:b/>
                <w:bCs/>
                <w:sz w:val="20"/>
              </w:rPr>
            </w:pPr>
          </w:p>
          <w:p w:rsidR="00773EFD" w:rsidRDefault="00900641" w:rsidP="00900641">
            <w:pPr>
              <w:rPr>
                <w:b/>
                <w:bCs/>
                <w:sz w:val="20"/>
              </w:rPr>
            </w:pPr>
            <w:r>
              <w:rPr>
                <w:b/>
                <w:bCs/>
                <w:sz w:val="20"/>
              </w:rPr>
              <w:t xml:space="preserve">        Adet</w:t>
            </w:r>
          </w:p>
        </w:tc>
        <w:tc>
          <w:tcPr>
            <w:tcW w:w="652" w:type="dxa"/>
            <w:tcBorders>
              <w:top w:val="single" w:sz="4" w:space="0" w:color="auto"/>
              <w:left w:val="nil"/>
              <w:bottom w:val="single" w:sz="4" w:space="0" w:color="auto"/>
              <w:right w:val="single" w:sz="4" w:space="0" w:color="auto"/>
            </w:tcBorders>
            <w:vAlign w:val="center"/>
          </w:tcPr>
          <w:p w:rsidR="00773EFD" w:rsidRDefault="00F7665D" w:rsidP="002A0D30">
            <w:pPr>
              <w:widowControl/>
              <w:rPr>
                <w:b/>
                <w:bCs/>
                <w:sz w:val="20"/>
              </w:rPr>
            </w:pPr>
            <w:r>
              <w:rPr>
                <w:b/>
                <w:bCs/>
                <w:sz w:val="20"/>
              </w:rPr>
              <w:t xml:space="preserve">   </w:t>
            </w:r>
            <w:r w:rsidR="00EA4ECE">
              <w:rPr>
                <w:b/>
                <w:bCs/>
                <w:sz w:val="20"/>
              </w:rPr>
              <w:t>2</w:t>
            </w:r>
          </w:p>
        </w:tc>
      </w:tr>
      <w:tr w:rsidR="00773EFD"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773EFD" w:rsidRDefault="00773EFD" w:rsidP="002A0D30">
            <w:pPr>
              <w:widowControl/>
              <w:jc w:val="center"/>
              <w:rPr>
                <w:b/>
                <w:bCs/>
                <w:sz w:val="20"/>
              </w:rPr>
            </w:pPr>
            <w:r>
              <w:rPr>
                <w:b/>
                <w:bCs/>
                <w:sz w:val="20"/>
              </w:rPr>
              <w:t>12</w:t>
            </w:r>
          </w:p>
        </w:tc>
        <w:tc>
          <w:tcPr>
            <w:tcW w:w="3752" w:type="dxa"/>
            <w:tcBorders>
              <w:top w:val="single" w:sz="4" w:space="0" w:color="auto"/>
              <w:left w:val="nil"/>
              <w:bottom w:val="single" w:sz="4" w:space="0" w:color="auto"/>
              <w:right w:val="single" w:sz="4" w:space="0" w:color="auto"/>
            </w:tcBorders>
            <w:noWrap/>
            <w:vAlign w:val="center"/>
          </w:tcPr>
          <w:p w:rsidR="00765F58" w:rsidRPr="00210930" w:rsidRDefault="00765F58" w:rsidP="00765F58">
            <w:pPr>
              <w:pStyle w:val="ListeParagraf"/>
              <w:widowControl/>
              <w:spacing w:line="276" w:lineRule="auto"/>
              <w:ind w:left="720"/>
              <w:contextualSpacing/>
              <w:jc w:val="both"/>
              <w:rPr>
                <w:rStyle w:val="hgkelc"/>
                <w:bCs/>
                <w:szCs w:val="24"/>
              </w:rPr>
            </w:pPr>
            <w:r>
              <w:rPr>
                <w:rStyle w:val="hgkelc"/>
                <w:b/>
                <w:bCs/>
                <w:color w:val="202124"/>
                <w:szCs w:val="24"/>
                <w:shd w:val="clear" w:color="auto" w:fill="FFFFFF"/>
              </w:rPr>
              <w:t>ÇİFT KOVALI TEMİZLİK ARABASI</w:t>
            </w:r>
          </w:p>
          <w:p w:rsidR="00773EFD" w:rsidRDefault="00773EFD" w:rsidP="002A0D30">
            <w:pPr>
              <w:widowControl/>
              <w:jc w:val="center"/>
              <w:rPr>
                <w:rFonts w:ascii="Arial TUR" w:hAnsi="Arial TUR" w:cs="Arial TUR"/>
                <w:b/>
                <w:sz w:val="20"/>
              </w:rPr>
            </w:pPr>
          </w:p>
        </w:tc>
        <w:tc>
          <w:tcPr>
            <w:tcW w:w="3829" w:type="dxa"/>
            <w:tcBorders>
              <w:top w:val="single" w:sz="4" w:space="0" w:color="auto"/>
              <w:left w:val="nil"/>
              <w:bottom w:val="single" w:sz="4" w:space="0" w:color="auto"/>
              <w:right w:val="single" w:sz="4" w:space="0" w:color="auto"/>
            </w:tcBorders>
            <w:noWrap/>
            <w:vAlign w:val="center"/>
          </w:tcPr>
          <w:p w:rsidR="00773EFD" w:rsidRPr="00D27E17" w:rsidRDefault="00727CD0" w:rsidP="00727CD0">
            <w:pPr>
              <w:pStyle w:val="ListeParagraf"/>
              <w:jc w:val="both"/>
              <w:rPr>
                <w:szCs w:val="24"/>
              </w:rPr>
            </w:pPr>
            <w:r>
              <w:t xml:space="preserve">Islak </w:t>
            </w:r>
            <w:proofErr w:type="spellStart"/>
            <w:r>
              <w:t>mop</w:t>
            </w:r>
            <w:proofErr w:type="spellEnd"/>
            <w:r>
              <w:t xml:space="preserve"> ve kulaklı tüm </w:t>
            </w:r>
            <w:proofErr w:type="spellStart"/>
            <w:r>
              <w:t>mop</w:t>
            </w:r>
            <w:proofErr w:type="spellEnd"/>
            <w:r>
              <w:t xml:space="preserve"> çeşitleriyle kullanıma elverişli olmalıdır. </w:t>
            </w:r>
            <w:r>
              <w:sym w:font="Symbol" w:char="F0B7"/>
            </w:r>
            <w:r>
              <w:t xml:space="preserve"> Plastik gövdenden oluşmalı ve </w:t>
            </w:r>
            <w:proofErr w:type="gramStart"/>
            <w:r>
              <w:t>karizma</w:t>
            </w:r>
            <w:proofErr w:type="gramEnd"/>
            <w:r>
              <w:t xml:space="preserve"> plastik presli olmalıdır. </w:t>
            </w:r>
            <w:r>
              <w:sym w:font="Symbol" w:char="F0B7"/>
            </w:r>
            <w:r>
              <w:t xml:space="preserve"> Durulama ve sıkma işlemlerini yapabilmedir. </w:t>
            </w:r>
            <w:r>
              <w:sym w:font="Symbol" w:char="F0B7"/>
            </w:r>
            <w:r>
              <w:t xml:space="preserve"> Çift kovalı olmalıdır kova renkleri mavi ve kırmızı olmadır. </w:t>
            </w:r>
            <w:r>
              <w:sym w:font="Symbol" w:char="F0B7"/>
            </w:r>
            <w:r>
              <w:t xml:space="preserve"> Kovalar en az 18 litre olmalıdır. </w:t>
            </w:r>
            <w:r>
              <w:sym w:font="Symbol" w:char="F0B7"/>
            </w:r>
            <w:r>
              <w:t xml:space="preserve"> Sistem kova, </w:t>
            </w:r>
            <w:proofErr w:type="gramStart"/>
            <w:r>
              <w:t>pres</w:t>
            </w:r>
            <w:proofErr w:type="gramEnd"/>
            <w:r>
              <w:t xml:space="preserve"> kolu ve itme kolundan oluşmalıdır. </w:t>
            </w:r>
            <w:r>
              <w:sym w:font="Symbol" w:char="F0B7"/>
            </w:r>
            <w:r>
              <w:t xml:space="preserve"> Zemin üzerinde kolay hareket edebilen tekerlekleri olmalıdır. </w:t>
            </w:r>
            <w:r>
              <w:sym w:font="Symbol" w:char="F0B7"/>
            </w:r>
            <w:r>
              <w:t xml:space="preserve"> Her türlü taşıma ve çarpmaya mukavim olmalıdır.</w:t>
            </w:r>
          </w:p>
        </w:tc>
        <w:tc>
          <w:tcPr>
            <w:tcW w:w="1307" w:type="dxa"/>
            <w:tcBorders>
              <w:top w:val="single" w:sz="4" w:space="0" w:color="auto"/>
              <w:left w:val="nil"/>
              <w:bottom w:val="single" w:sz="4" w:space="0" w:color="auto"/>
              <w:right w:val="single" w:sz="4" w:space="0" w:color="auto"/>
            </w:tcBorders>
            <w:noWrap/>
          </w:tcPr>
          <w:p w:rsidR="00900641" w:rsidRDefault="00900641" w:rsidP="002A0D30">
            <w:pPr>
              <w:jc w:val="center"/>
              <w:rPr>
                <w:b/>
                <w:bCs/>
                <w:sz w:val="20"/>
              </w:rPr>
            </w:pPr>
          </w:p>
          <w:p w:rsidR="00900641" w:rsidRDefault="00900641"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773EFD" w:rsidRDefault="00DB6FA6" w:rsidP="00DB6FA6">
            <w:pPr>
              <w:rPr>
                <w:b/>
                <w:bCs/>
                <w:sz w:val="20"/>
              </w:rPr>
            </w:pPr>
            <w:r>
              <w:rPr>
                <w:b/>
                <w:bCs/>
                <w:sz w:val="20"/>
              </w:rPr>
              <w:t xml:space="preserve">         </w:t>
            </w:r>
            <w:r w:rsidR="00900641">
              <w:rPr>
                <w:b/>
                <w:bCs/>
                <w:sz w:val="20"/>
              </w:rPr>
              <w:t>Adet</w:t>
            </w:r>
          </w:p>
        </w:tc>
        <w:tc>
          <w:tcPr>
            <w:tcW w:w="652" w:type="dxa"/>
            <w:tcBorders>
              <w:top w:val="single" w:sz="4" w:space="0" w:color="auto"/>
              <w:left w:val="nil"/>
              <w:bottom w:val="single" w:sz="4" w:space="0" w:color="auto"/>
              <w:right w:val="single" w:sz="4" w:space="0" w:color="auto"/>
            </w:tcBorders>
            <w:vAlign w:val="center"/>
          </w:tcPr>
          <w:p w:rsidR="00773EFD" w:rsidRDefault="00DB6FA6" w:rsidP="002A0D30">
            <w:pPr>
              <w:widowControl/>
              <w:rPr>
                <w:b/>
                <w:bCs/>
                <w:sz w:val="20"/>
              </w:rPr>
            </w:pPr>
            <w:r>
              <w:rPr>
                <w:b/>
                <w:bCs/>
                <w:sz w:val="20"/>
              </w:rPr>
              <w:t xml:space="preserve">  2</w:t>
            </w:r>
          </w:p>
        </w:tc>
      </w:tr>
      <w:tr w:rsidR="00D27E17"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D27E17" w:rsidRDefault="00F7665D" w:rsidP="002A0D30">
            <w:pPr>
              <w:widowControl/>
              <w:jc w:val="center"/>
              <w:rPr>
                <w:b/>
                <w:bCs/>
                <w:sz w:val="20"/>
              </w:rPr>
            </w:pPr>
            <w:r>
              <w:rPr>
                <w:b/>
                <w:bCs/>
                <w:sz w:val="20"/>
              </w:rPr>
              <w:t>13</w:t>
            </w:r>
          </w:p>
        </w:tc>
        <w:tc>
          <w:tcPr>
            <w:tcW w:w="3752" w:type="dxa"/>
            <w:tcBorders>
              <w:top w:val="single" w:sz="4" w:space="0" w:color="auto"/>
              <w:left w:val="nil"/>
              <w:bottom w:val="single" w:sz="4" w:space="0" w:color="auto"/>
              <w:right w:val="single" w:sz="4" w:space="0" w:color="auto"/>
            </w:tcBorders>
            <w:noWrap/>
            <w:vAlign w:val="center"/>
          </w:tcPr>
          <w:p w:rsidR="00D27E17" w:rsidRPr="00210930" w:rsidRDefault="00D27E17" w:rsidP="00D27E17">
            <w:pPr>
              <w:rPr>
                <w:b/>
                <w:szCs w:val="24"/>
              </w:rPr>
            </w:pPr>
            <w:r>
              <w:rPr>
                <w:b/>
                <w:szCs w:val="24"/>
              </w:rPr>
              <w:t xml:space="preserve">                  </w:t>
            </w:r>
            <w:r w:rsidRPr="00210930">
              <w:rPr>
                <w:b/>
                <w:szCs w:val="24"/>
              </w:rPr>
              <w:t>MOP BEZİ</w:t>
            </w:r>
          </w:p>
          <w:p w:rsidR="00D27E17" w:rsidRDefault="00D27E17" w:rsidP="00765F58">
            <w:pPr>
              <w:pStyle w:val="ListeParagraf"/>
              <w:widowControl/>
              <w:spacing w:line="276" w:lineRule="auto"/>
              <w:ind w:left="720"/>
              <w:contextualSpacing/>
              <w:jc w:val="both"/>
              <w:rPr>
                <w:rStyle w:val="hgkelc"/>
                <w:b/>
                <w:bCs/>
                <w:color w:val="202124"/>
                <w:szCs w:val="24"/>
                <w:shd w:val="clear" w:color="auto" w:fill="FFFFFF"/>
              </w:rPr>
            </w:pPr>
          </w:p>
        </w:tc>
        <w:tc>
          <w:tcPr>
            <w:tcW w:w="3829" w:type="dxa"/>
            <w:tcBorders>
              <w:top w:val="single" w:sz="4" w:space="0" w:color="auto"/>
              <w:left w:val="nil"/>
              <w:bottom w:val="single" w:sz="4" w:space="0" w:color="auto"/>
              <w:right w:val="single" w:sz="4" w:space="0" w:color="auto"/>
            </w:tcBorders>
            <w:noWrap/>
            <w:vAlign w:val="center"/>
          </w:tcPr>
          <w:p w:rsidR="00D27E17" w:rsidRPr="00C4689F" w:rsidRDefault="00D27E17" w:rsidP="00DE77EE">
            <w:pPr>
              <w:pStyle w:val="ListeParagraf"/>
              <w:widowControl/>
              <w:numPr>
                <w:ilvl w:val="0"/>
                <w:numId w:val="8"/>
              </w:numPr>
              <w:spacing w:after="200" w:line="276" w:lineRule="auto"/>
              <w:contextualSpacing/>
              <w:rPr>
                <w:szCs w:val="24"/>
              </w:rPr>
            </w:pPr>
            <w:r w:rsidRPr="00210930">
              <w:rPr>
                <w:szCs w:val="24"/>
              </w:rPr>
              <w:t xml:space="preserve">(50cm) Nemli paspas orlon mavi ve 50cm ebadında olmalıdır. Zincir dikişli olmalıdır. </w:t>
            </w:r>
            <w:proofErr w:type="spellStart"/>
            <w:r w:rsidRPr="00210930">
              <w:rPr>
                <w:szCs w:val="24"/>
              </w:rPr>
              <w:t>Mop</w:t>
            </w:r>
            <w:proofErr w:type="spellEnd"/>
            <w:r w:rsidRPr="00210930">
              <w:rPr>
                <w:szCs w:val="24"/>
              </w:rPr>
              <w:t>, dayanıklı ve emiciliği yüksek, %100 pamuklu ipten imal edilmiş olmalıdır.</w:t>
            </w:r>
          </w:p>
          <w:p w:rsidR="00D27E17" w:rsidRPr="00210930" w:rsidRDefault="00D27E17" w:rsidP="00765F58">
            <w:pPr>
              <w:pStyle w:val="ListeParagraf"/>
              <w:jc w:val="both"/>
              <w:rPr>
                <w:rStyle w:val="hgkelc"/>
                <w:bCs/>
                <w:color w:val="202124"/>
                <w:szCs w:val="24"/>
                <w:shd w:val="clear" w:color="auto" w:fill="FFFFFF"/>
              </w:rPr>
            </w:pPr>
          </w:p>
        </w:tc>
        <w:tc>
          <w:tcPr>
            <w:tcW w:w="1307" w:type="dxa"/>
            <w:tcBorders>
              <w:top w:val="single" w:sz="4" w:space="0" w:color="auto"/>
              <w:left w:val="nil"/>
              <w:bottom w:val="single" w:sz="4" w:space="0" w:color="auto"/>
              <w:right w:val="single" w:sz="4" w:space="0" w:color="auto"/>
            </w:tcBorders>
            <w:noWrap/>
          </w:tcPr>
          <w:p w:rsidR="00D27E17" w:rsidRDefault="00D27E17"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r>
              <w:rPr>
                <w:b/>
                <w:bCs/>
                <w:sz w:val="20"/>
              </w:rPr>
              <w:t>Adet</w:t>
            </w:r>
          </w:p>
        </w:tc>
        <w:tc>
          <w:tcPr>
            <w:tcW w:w="652" w:type="dxa"/>
            <w:tcBorders>
              <w:top w:val="single" w:sz="4" w:space="0" w:color="auto"/>
              <w:left w:val="nil"/>
              <w:bottom w:val="single" w:sz="4" w:space="0" w:color="auto"/>
              <w:right w:val="single" w:sz="4" w:space="0" w:color="auto"/>
            </w:tcBorders>
            <w:vAlign w:val="center"/>
          </w:tcPr>
          <w:p w:rsidR="00D27E17" w:rsidRDefault="00EA4ECE" w:rsidP="002A0D30">
            <w:pPr>
              <w:widowControl/>
              <w:rPr>
                <w:b/>
                <w:bCs/>
                <w:sz w:val="20"/>
              </w:rPr>
            </w:pPr>
            <w:r>
              <w:rPr>
                <w:b/>
                <w:bCs/>
                <w:sz w:val="20"/>
              </w:rPr>
              <w:t xml:space="preserve">  </w:t>
            </w:r>
            <w:r w:rsidR="007F4ECA">
              <w:rPr>
                <w:b/>
                <w:bCs/>
                <w:sz w:val="20"/>
              </w:rPr>
              <w:t>10</w:t>
            </w:r>
          </w:p>
        </w:tc>
      </w:tr>
      <w:tr w:rsidR="00D27E17"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D27E17" w:rsidRDefault="00F7665D" w:rsidP="002A0D30">
            <w:pPr>
              <w:widowControl/>
              <w:jc w:val="center"/>
              <w:rPr>
                <w:b/>
                <w:bCs/>
                <w:sz w:val="20"/>
              </w:rPr>
            </w:pPr>
            <w:r>
              <w:rPr>
                <w:b/>
                <w:bCs/>
                <w:sz w:val="20"/>
              </w:rPr>
              <w:t>14</w:t>
            </w:r>
          </w:p>
        </w:tc>
        <w:tc>
          <w:tcPr>
            <w:tcW w:w="3752" w:type="dxa"/>
            <w:tcBorders>
              <w:top w:val="single" w:sz="4" w:space="0" w:color="auto"/>
              <w:left w:val="nil"/>
              <w:bottom w:val="single" w:sz="4" w:space="0" w:color="auto"/>
              <w:right w:val="single" w:sz="4" w:space="0" w:color="auto"/>
            </w:tcBorders>
            <w:noWrap/>
            <w:vAlign w:val="center"/>
          </w:tcPr>
          <w:p w:rsidR="00D27E17" w:rsidRDefault="00D27E17" w:rsidP="00765F58">
            <w:pPr>
              <w:pStyle w:val="ListeParagraf"/>
              <w:widowControl/>
              <w:spacing w:line="276" w:lineRule="auto"/>
              <w:ind w:left="720"/>
              <w:contextualSpacing/>
              <w:jc w:val="both"/>
              <w:rPr>
                <w:rStyle w:val="hgkelc"/>
                <w:b/>
                <w:bCs/>
                <w:color w:val="202124"/>
                <w:szCs w:val="24"/>
                <w:shd w:val="clear" w:color="auto" w:fill="FFFFFF"/>
              </w:rPr>
            </w:pPr>
            <w:r w:rsidRPr="00210930">
              <w:rPr>
                <w:b/>
                <w:szCs w:val="24"/>
              </w:rPr>
              <w:t>SİYAH DÖKME ÇÖP POŞETİ</w:t>
            </w:r>
          </w:p>
        </w:tc>
        <w:tc>
          <w:tcPr>
            <w:tcW w:w="3829" w:type="dxa"/>
            <w:tcBorders>
              <w:top w:val="single" w:sz="4" w:space="0" w:color="auto"/>
              <w:left w:val="nil"/>
              <w:bottom w:val="single" w:sz="4" w:space="0" w:color="auto"/>
              <w:right w:val="single" w:sz="4" w:space="0" w:color="auto"/>
            </w:tcBorders>
            <w:noWrap/>
            <w:vAlign w:val="center"/>
          </w:tcPr>
          <w:p w:rsidR="00D27E17" w:rsidRPr="00210930" w:rsidRDefault="00D27E17" w:rsidP="00DE77EE">
            <w:pPr>
              <w:pStyle w:val="ListeParagraf"/>
              <w:widowControl/>
              <w:numPr>
                <w:ilvl w:val="0"/>
                <w:numId w:val="8"/>
              </w:numPr>
              <w:spacing w:line="276" w:lineRule="auto"/>
              <w:contextualSpacing/>
              <w:jc w:val="both"/>
              <w:rPr>
                <w:szCs w:val="24"/>
              </w:rPr>
            </w:pPr>
            <w:r w:rsidRPr="00210930">
              <w:rPr>
                <w:szCs w:val="24"/>
              </w:rPr>
              <w:t>(20kg – 110-120 Adet) Yaklaş</w:t>
            </w:r>
            <w:r w:rsidR="00C46E42">
              <w:rPr>
                <w:szCs w:val="24"/>
              </w:rPr>
              <w:t xml:space="preserve">ık 80 mikron kalınlığında ve 165 </w:t>
            </w:r>
            <w:r w:rsidRPr="00210930">
              <w:rPr>
                <w:szCs w:val="24"/>
              </w:rPr>
              <w:t xml:space="preserve">litre hacimli olmalıdır. </w:t>
            </w:r>
            <w:proofErr w:type="spellStart"/>
            <w:r w:rsidRPr="00210930">
              <w:rPr>
                <w:szCs w:val="24"/>
              </w:rPr>
              <w:t>Orjinal</w:t>
            </w:r>
            <w:proofErr w:type="spellEnd"/>
            <w:r w:rsidRPr="00210930">
              <w:rPr>
                <w:szCs w:val="24"/>
              </w:rPr>
              <w:t>, yüksek yoğunluk, polietilen hammaddeden üretilmiş olup, sızdırmaz, çift taban diki</w:t>
            </w:r>
            <w:r w:rsidR="00C46E42">
              <w:rPr>
                <w:szCs w:val="24"/>
              </w:rPr>
              <w:t>şli özelliği olmalıdır. En az 100 x 125</w:t>
            </w:r>
            <w:r w:rsidRPr="00210930">
              <w:rPr>
                <w:szCs w:val="24"/>
              </w:rPr>
              <w:t xml:space="preserve"> cm boyutlarında olmalıdır. Çöp torbaları; yırtılmaya, delinmeye, patlamaya ve taşımaya dayanıklı olmalı ve kalsit içermemelidir.</w:t>
            </w:r>
          </w:p>
          <w:p w:rsidR="00D27E17" w:rsidRPr="00210930" w:rsidRDefault="00D27E17" w:rsidP="00D27E17">
            <w:pPr>
              <w:jc w:val="both"/>
              <w:rPr>
                <w:szCs w:val="24"/>
              </w:rPr>
            </w:pPr>
          </w:p>
          <w:p w:rsidR="00D27E17" w:rsidRPr="00210930" w:rsidRDefault="00D27E17" w:rsidP="00765F58">
            <w:pPr>
              <w:pStyle w:val="ListeParagraf"/>
              <w:jc w:val="both"/>
              <w:rPr>
                <w:rStyle w:val="hgkelc"/>
                <w:bCs/>
                <w:color w:val="202124"/>
                <w:szCs w:val="24"/>
                <w:shd w:val="clear" w:color="auto" w:fill="FFFFFF"/>
              </w:rPr>
            </w:pPr>
          </w:p>
        </w:tc>
        <w:tc>
          <w:tcPr>
            <w:tcW w:w="1307" w:type="dxa"/>
            <w:tcBorders>
              <w:top w:val="single" w:sz="4" w:space="0" w:color="auto"/>
              <w:left w:val="nil"/>
              <w:bottom w:val="single" w:sz="4" w:space="0" w:color="auto"/>
              <w:right w:val="single" w:sz="4" w:space="0" w:color="auto"/>
            </w:tcBorders>
            <w:noWrap/>
          </w:tcPr>
          <w:p w:rsidR="00D27E17" w:rsidRDefault="00D27E17"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r>
              <w:rPr>
                <w:b/>
                <w:bCs/>
                <w:sz w:val="20"/>
              </w:rPr>
              <w:t>Kg</w:t>
            </w:r>
          </w:p>
        </w:tc>
        <w:tc>
          <w:tcPr>
            <w:tcW w:w="652" w:type="dxa"/>
            <w:tcBorders>
              <w:top w:val="single" w:sz="4" w:space="0" w:color="auto"/>
              <w:left w:val="nil"/>
              <w:bottom w:val="single" w:sz="4" w:space="0" w:color="auto"/>
              <w:right w:val="single" w:sz="4" w:space="0" w:color="auto"/>
            </w:tcBorders>
            <w:vAlign w:val="center"/>
          </w:tcPr>
          <w:p w:rsidR="00D27E17" w:rsidRDefault="00EA4ECE" w:rsidP="002A0D30">
            <w:pPr>
              <w:widowControl/>
              <w:rPr>
                <w:b/>
                <w:bCs/>
                <w:sz w:val="20"/>
              </w:rPr>
            </w:pPr>
            <w:r>
              <w:rPr>
                <w:b/>
                <w:bCs/>
                <w:sz w:val="20"/>
              </w:rPr>
              <w:t xml:space="preserve">  10</w:t>
            </w:r>
          </w:p>
        </w:tc>
      </w:tr>
      <w:tr w:rsidR="007F2E9B"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7F2E9B" w:rsidRDefault="00EA4ECE" w:rsidP="002A0D30">
            <w:pPr>
              <w:widowControl/>
              <w:jc w:val="center"/>
              <w:rPr>
                <w:b/>
                <w:bCs/>
                <w:sz w:val="20"/>
              </w:rPr>
            </w:pPr>
            <w:r>
              <w:rPr>
                <w:b/>
                <w:bCs/>
                <w:sz w:val="20"/>
              </w:rPr>
              <w:lastRenderedPageBreak/>
              <w:t>15</w:t>
            </w:r>
          </w:p>
        </w:tc>
        <w:tc>
          <w:tcPr>
            <w:tcW w:w="3752" w:type="dxa"/>
            <w:tcBorders>
              <w:top w:val="single" w:sz="4" w:space="0" w:color="auto"/>
              <w:left w:val="nil"/>
              <w:bottom w:val="single" w:sz="4" w:space="0" w:color="auto"/>
              <w:right w:val="single" w:sz="4" w:space="0" w:color="auto"/>
            </w:tcBorders>
            <w:noWrap/>
            <w:vAlign w:val="center"/>
          </w:tcPr>
          <w:p w:rsidR="007F2E9B" w:rsidRPr="00210930" w:rsidRDefault="007F2E9B" w:rsidP="00765F58">
            <w:pPr>
              <w:pStyle w:val="ListeParagraf"/>
              <w:widowControl/>
              <w:spacing w:line="276" w:lineRule="auto"/>
              <w:ind w:left="720"/>
              <w:contextualSpacing/>
              <w:jc w:val="both"/>
              <w:rPr>
                <w:b/>
                <w:szCs w:val="24"/>
              </w:rPr>
            </w:pPr>
            <w:r w:rsidRPr="00210930">
              <w:rPr>
                <w:b/>
                <w:szCs w:val="24"/>
              </w:rPr>
              <w:t>SİYAH DÖKME ÇÖP POŞETİ</w:t>
            </w:r>
          </w:p>
        </w:tc>
        <w:tc>
          <w:tcPr>
            <w:tcW w:w="3829" w:type="dxa"/>
            <w:tcBorders>
              <w:top w:val="single" w:sz="4" w:space="0" w:color="auto"/>
              <w:left w:val="nil"/>
              <w:bottom w:val="single" w:sz="4" w:space="0" w:color="auto"/>
              <w:right w:val="single" w:sz="4" w:space="0" w:color="auto"/>
            </w:tcBorders>
            <w:noWrap/>
            <w:vAlign w:val="center"/>
          </w:tcPr>
          <w:p w:rsidR="007F2E9B" w:rsidRPr="00210930" w:rsidRDefault="007F2E9B" w:rsidP="007F2E9B">
            <w:pPr>
              <w:pStyle w:val="ListeParagraf"/>
              <w:widowControl/>
              <w:numPr>
                <w:ilvl w:val="0"/>
                <w:numId w:val="8"/>
              </w:numPr>
              <w:spacing w:line="276" w:lineRule="auto"/>
              <w:contextualSpacing/>
              <w:jc w:val="both"/>
              <w:rPr>
                <w:szCs w:val="24"/>
              </w:rPr>
            </w:pPr>
            <w:r w:rsidRPr="00210930">
              <w:rPr>
                <w:szCs w:val="24"/>
              </w:rPr>
              <w:t>(20kg – 110-120 Adet) Yaklaş</w:t>
            </w:r>
            <w:r>
              <w:rPr>
                <w:szCs w:val="24"/>
              </w:rPr>
              <w:t xml:space="preserve">ık 80 mikron kalınlığında ve 90 </w:t>
            </w:r>
            <w:r w:rsidRPr="00210930">
              <w:rPr>
                <w:szCs w:val="24"/>
              </w:rPr>
              <w:t xml:space="preserve">litre hacimli olmalıdır. </w:t>
            </w:r>
            <w:proofErr w:type="spellStart"/>
            <w:r w:rsidRPr="00210930">
              <w:rPr>
                <w:szCs w:val="24"/>
              </w:rPr>
              <w:t>Orjinal</w:t>
            </w:r>
            <w:proofErr w:type="spellEnd"/>
            <w:r w:rsidRPr="00210930">
              <w:rPr>
                <w:szCs w:val="24"/>
              </w:rPr>
              <w:t>, yüksek yoğunluk, polietilen hammaddeden üretilmiş olup, sızdırmaz, çift taban diki</w:t>
            </w:r>
            <w:r>
              <w:rPr>
                <w:szCs w:val="24"/>
              </w:rPr>
              <w:t>şli özelliği olmalıdır. En az 80 x 110</w:t>
            </w:r>
            <w:r w:rsidRPr="00210930">
              <w:rPr>
                <w:szCs w:val="24"/>
              </w:rPr>
              <w:t xml:space="preserve"> cm boyutlarında olmalıdır. Çöp torbaları; yırtılmaya, delinmeye, patlamaya ve taşımaya dayanıklı olmalı ve kalsit içermemelidir.</w:t>
            </w:r>
          </w:p>
          <w:p w:rsidR="007F2E9B" w:rsidRPr="00210930" w:rsidRDefault="007F2E9B" w:rsidP="007F2E9B">
            <w:pPr>
              <w:jc w:val="both"/>
              <w:rPr>
                <w:szCs w:val="24"/>
              </w:rPr>
            </w:pPr>
          </w:p>
          <w:p w:rsidR="007F2E9B" w:rsidRPr="00210930" w:rsidRDefault="007F2E9B" w:rsidP="00DE77EE">
            <w:pPr>
              <w:pStyle w:val="ListeParagraf"/>
              <w:widowControl/>
              <w:numPr>
                <w:ilvl w:val="0"/>
                <w:numId w:val="8"/>
              </w:numPr>
              <w:spacing w:line="276" w:lineRule="auto"/>
              <w:contextualSpacing/>
              <w:jc w:val="both"/>
              <w:rPr>
                <w:szCs w:val="24"/>
              </w:rPr>
            </w:pPr>
          </w:p>
        </w:tc>
        <w:tc>
          <w:tcPr>
            <w:tcW w:w="1307" w:type="dxa"/>
            <w:tcBorders>
              <w:top w:val="single" w:sz="4" w:space="0" w:color="auto"/>
              <w:left w:val="nil"/>
              <w:bottom w:val="single" w:sz="4" w:space="0" w:color="auto"/>
              <w:right w:val="single" w:sz="4" w:space="0" w:color="auto"/>
            </w:tcBorders>
            <w:noWrap/>
          </w:tcPr>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p>
          <w:p w:rsidR="007F2E9B" w:rsidRDefault="007F2E9B" w:rsidP="002A0D30">
            <w:pPr>
              <w:jc w:val="center"/>
              <w:rPr>
                <w:b/>
                <w:bCs/>
                <w:sz w:val="20"/>
              </w:rPr>
            </w:pPr>
            <w:r>
              <w:rPr>
                <w:b/>
                <w:bCs/>
                <w:sz w:val="20"/>
              </w:rPr>
              <w:t>Kg</w:t>
            </w:r>
          </w:p>
        </w:tc>
        <w:tc>
          <w:tcPr>
            <w:tcW w:w="652" w:type="dxa"/>
            <w:tcBorders>
              <w:top w:val="single" w:sz="4" w:space="0" w:color="auto"/>
              <w:left w:val="nil"/>
              <w:bottom w:val="single" w:sz="4" w:space="0" w:color="auto"/>
              <w:right w:val="single" w:sz="4" w:space="0" w:color="auto"/>
            </w:tcBorders>
            <w:vAlign w:val="center"/>
          </w:tcPr>
          <w:p w:rsidR="007F2E9B" w:rsidRDefault="00EA4ECE" w:rsidP="002A0D30">
            <w:pPr>
              <w:widowControl/>
              <w:rPr>
                <w:b/>
                <w:bCs/>
                <w:sz w:val="20"/>
              </w:rPr>
            </w:pPr>
            <w:r>
              <w:rPr>
                <w:b/>
                <w:bCs/>
                <w:sz w:val="20"/>
              </w:rPr>
              <w:t xml:space="preserve">   20</w:t>
            </w:r>
          </w:p>
        </w:tc>
      </w:tr>
      <w:tr w:rsidR="00D27E17"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D27E17" w:rsidRDefault="000F0651" w:rsidP="002A0D30">
            <w:pPr>
              <w:widowControl/>
              <w:jc w:val="center"/>
              <w:rPr>
                <w:b/>
                <w:bCs/>
                <w:sz w:val="20"/>
              </w:rPr>
            </w:pPr>
            <w:r>
              <w:rPr>
                <w:b/>
                <w:bCs/>
                <w:sz w:val="20"/>
              </w:rPr>
              <w:t>16</w:t>
            </w:r>
          </w:p>
        </w:tc>
        <w:tc>
          <w:tcPr>
            <w:tcW w:w="3752" w:type="dxa"/>
            <w:tcBorders>
              <w:top w:val="single" w:sz="4" w:space="0" w:color="auto"/>
              <w:left w:val="nil"/>
              <w:bottom w:val="single" w:sz="4" w:space="0" w:color="auto"/>
              <w:right w:val="single" w:sz="4" w:space="0" w:color="auto"/>
            </w:tcBorders>
            <w:noWrap/>
            <w:vAlign w:val="center"/>
          </w:tcPr>
          <w:p w:rsidR="00D27E17" w:rsidRDefault="00E113A9" w:rsidP="00765F58">
            <w:pPr>
              <w:pStyle w:val="ListeParagraf"/>
              <w:widowControl/>
              <w:spacing w:line="276" w:lineRule="auto"/>
              <w:ind w:left="720"/>
              <w:contextualSpacing/>
              <w:jc w:val="both"/>
              <w:rPr>
                <w:rStyle w:val="hgkelc"/>
                <w:b/>
                <w:bCs/>
                <w:color w:val="202124"/>
                <w:szCs w:val="24"/>
                <w:shd w:val="clear" w:color="auto" w:fill="FFFFFF"/>
              </w:rPr>
            </w:pPr>
            <w:r w:rsidRPr="00210930">
              <w:rPr>
                <w:b/>
                <w:szCs w:val="24"/>
              </w:rPr>
              <w:t>Çöp Kovası (Büyük)</w:t>
            </w:r>
          </w:p>
        </w:tc>
        <w:tc>
          <w:tcPr>
            <w:tcW w:w="3829" w:type="dxa"/>
            <w:tcBorders>
              <w:top w:val="single" w:sz="4" w:space="0" w:color="auto"/>
              <w:left w:val="nil"/>
              <w:bottom w:val="single" w:sz="4" w:space="0" w:color="auto"/>
              <w:right w:val="single" w:sz="4" w:space="0" w:color="auto"/>
            </w:tcBorders>
            <w:noWrap/>
            <w:vAlign w:val="center"/>
          </w:tcPr>
          <w:p w:rsidR="00D27E17" w:rsidRPr="00210930" w:rsidRDefault="00E113A9" w:rsidP="00765F58">
            <w:pPr>
              <w:pStyle w:val="ListeParagraf"/>
              <w:jc w:val="both"/>
              <w:rPr>
                <w:rStyle w:val="hgkelc"/>
                <w:bCs/>
                <w:color w:val="202124"/>
                <w:szCs w:val="24"/>
                <w:shd w:val="clear" w:color="auto" w:fill="FFFFFF"/>
              </w:rPr>
            </w:pPr>
            <w:r w:rsidRPr="00210930">
              <w:rPr>
                <w:szCs w:val="24"/>
              </w:rPr>
              <w:t xml:space="preserve">Dayanıklı plastik malzemeden üretilmiş olacaktır. </w:t>
            </w:r>
            <w:r w:rsidRPr="00210930">
              <w:rPr>
                <w:szCs w:val="24"/>
              </w:rPr>
              <w:sym w:font="Symbol" w:char="F0B7"/>
            </w:r>
            <w:r w:rsidRPr="00210930">
              <w:rPr>
                <w:szCs w:val="24"/>
              </w:rPr>
              <w:t xml:space="preserve"> En </w:t>
            </w:r>
            <w:r>
              <w:rPr>
                <w:szCs w:val="24"/>
              </w:rPr>
              <w:t xml:space="preserve">30 </w:t>
            </w:r>
            <w:r w:rsidRPr="00210930">
              <w:rPr>
                <w:szCs w:val="24"/>
              </w:rPr>
              <w:t xml:space="preserve">Litrelik olacaktır. </w:t>
            </w:r>
            <w:r w:rsidRPr="00210930">
              <w:rPr>
                <w:szCs w:val="24"/>
              </w:rPr>
              <w:sym w:font="Symbol" w:char="F0B7"/>
            </w:r>
            <w:r w:rsidRPr="00210930">
              <w:rPr>
                <w:szCs w:val="24"/>
              </w:rPr>
              <w:t xml:space="preserve"> Kapaklı olacaktır</w:t>
            </w:r>
          </w:p>
        </w:tc>
        <w:tc>
          <w:tcPr>
            <w:tcW w:w="1307" w:type="dxa"/>
            <w:tcBorders>
              <w:top w:val="single" w:sz="4" w:space="0" w:color="auto"/>
              <w:left w:val="nil"/>
              <w:bottom w:val="single" w:sz="4" w:space="0" w:color="auto"/>
              <w:right w:val="single" w:sz="4" w:space="0" w:color="auto"/>
            </w:tcBorders>
            <w:noWrap/>
          </w:tcPr>
          <w:p w:rsidR="00D27E17" w:rsidRDefault="00D27E17"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r>
              <w:rPr>
                <w:b/>
                <w:bCs/>
                <w:sz w:val="20"/>
              </w:rPr>
              <w:t>Adet</w:t>
            </w:r>
          </w:p>
        </w:tc>
        <w:tc>
          <w:tcPr>
            <w:tcW w:w="652" w:type="dxa"/>
            <w:tcBorders>
              <w:top w:val="single" w:sz="4" w:space="0" w:color="auto"/>
              <w:left w:val="nil"/>
              <w:bottom w:val="single" w:sz="4" w:space="0" w:color="auto"/>
              <w:right w:val="single" w:sz="4" w:space="0" w:color="auto"/>
            </w:tcBorders>
            <w:vAlign w:val="center"/>
          </w:tcPr>
          <w:p w:rsidR="00D27E17" w:rsidRDefault="00EA4ECE" w:rsidP="002A0D30">
            <w:pPr>
              <w:widowControl/>
              <w:rPr>
                <w:b/>
                <w:bCs/>
                <w:sz w:val="20"/>
              </w:rPr>
            </w:pPr>
            <w:r>
              <w:rPr>
                <w:b/>
                <w:bCs/>
                <w:sz w:val="20"/>
              </w:rPr>
              <w:t xml:space="preserve">   20</w:t>
            </w:r>
          </w:p>
        </w:tc>
      </w:tr>
      <w:tr w:rsidR="00D27E17"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D27E17" w:rsidRDefault="000F0651" w:rsidP="002A0D30">
            <w:pPr>
              <w:widowControl/>
              <w:jc w:val="center"/>
              <w:rPr>
                <w:b/>
                <w:bCs/>
                <w:sz w:val="20"/>
              </w:rPr>
            </w:pPr>
            <w:r>
              <w:rPr>
                <w:b/>
                <w:bCs/>
                <w:sz w:val="20"/>
              </w:rPr>
              <w:t>17</w:t>
            </w:r>
          </w:p>
        </w:tc>
        <w:tc>
          <w:tcPr>
            <w:tcW w:w="3752" w:type="dxa"/>
            <w:tcBorders>
              <w:top w:val="single" w:sz="4" w:space="0" w:color="auto"/>
              <w:left w:val="nil"/>
              <w:bottom w:val="single" w:sz="4" w:space="0" w:color="auto"/>
              <w:right w:val="single" w:sz="4" w:space="0" w:color="auto"/>
            </w:tcBorders>
            <w:noWrap/>
            <w:vAlign w:val="center"/>
          </w:tcPr>
          <w:p w:rsidR="00D27E17" w:rsidRDefault="00E113A9" w:rsidP="00765F58">
            <w:pPr>
              <w:pStyle w:val="ListeParagraf"/>
              <w:widowControl/>
              <w:spacing w:line="276" w:lineRule="auto"/>
              <w:ind w:left="720"/>
              <w:contextualSpacing/>
              <w:jc w:val="both"/>
              <w:rPr>
                <w:rStyle w:val="hgkelc"/>
                <w:b/>
                <w:bCs/>
                <w:color w:val="202124"/>
                <w:szCs w:val="24"/>
                <w:shd w:val="clear" w:color="auto" w:fill="FFFFFF"/>
              </w:rPr>
            </w:pPr>
            <w:r w:rsidRPr="00210930">
              <w:rPr>
                <w:b/>
                <w:szCs w:val="24"/>
              </w:rPr>
              <w:t>Çöp Kovası (Büyük)</w:t>
            </w:r>
          </w:p>
        </w:tc>
        <w:tc>
          <w:tcPr>
            <w:tcW w:w="3829" w:type="dxa"/>
            <w:tcBorders>
              <w:top w:val="single" w:sz="4" w:space="0" w:color="auto"/>
              <w:left w:val="nil"/>
              <w:bottom w:val="single" w:sz="4" w:space="0" w:color="auto"/>
              <w:right w:val="single" w:sz="4" w:space="0" w:color="auto"/>
            </w:tcBorders>
            <w:noWrap/>
            <w:vAlign w:val="center"/>
          </w:tcPr>
          <w:p w:rsidR="00E113A9" w:rsidRPr="00E113A9" w:rsidRDefault="00E113A9" w:rsidP="00E113A9">
            <w:pPr>
              <w:rPr>
                <w:rStyle w:val="hgkelc"/>
                <w:bCs/>
                <w:color w:val="202124"/>
                <w:szCs w:val="24"/>
                <w:shd w:val="clear" w:color="auto" w:fill="FFFFFF"/>
              </w:rPr>
            </w:pPr>
            <w:r w:rsidRPr="00E113A9">
              <w:rPr>
                <w:rStyle w:val="hgkelc"/>
                <w:bCs/>
                <w:color w:val="202124"/>
                <w:szCs w:val="24"/>
                <w:shd w:val="clear" w:color="auto" w:fill="FFFFFF"/>
              </w:rPr>
              <w:t>•</w:t>
            </w:r>
            <w:r w:rsidRPr="00E113A9">
              <w:rPr>
                <w:rStyle w:val="hgkelc"/>
                <w:bCs/>
                <w:color w:val="202124"/>
                <w:szCs w:val="24"/>
                <w:shd w:val="clear" w:color="auto" w:fill="FFFFFF"/>
              </w:rPr>
              <w:tab/>
              <w:t>Dayanıklı plastik malzemeden üretilmiş olacaktır. • En 50 Litrelik olacaktır. • Kapaklı olacaktır.</w:t>
            </w:r>
          </w:p>
          <w:p w:rsidR="00D27E17" w:rsidRPr="00210930" w:rsidRDefault="00D27E17" w:rsidP="00765F58">
            <w:pPr>
              <w:pStyle w:val="ListeParagraf"/>
              <w:jc w:val="both"/>
              <w:rPr>
                <w:rStyle w:val="hgkelc"/>
                <w:bCs/>
                <w:color w:val="202124"/>
                <w:szCs w:val="24"/>
                <w:shd w:val="clear" w:color="auto" w:fill="FFFFFF"/>
              </w:rPr>
            </w:pPr>
          </w:p>
        </w:tc>
        <w:tc>
          <w:tcPr>
            <w:tcW w:w="1307" w:type="dxa"/>
            <w:tcBorders>
              <w:top w:val="single" w:sz="4" w:space="0" w:color="auto"/>
              <w:left w:val="nil"/>
              <w:bottom w:val="single" w:sz="4" w:space="0" w:color="auto"/>
              <w:right w:val="single" w:sz="4" w:space="0" w:color="auto"/>
            </w:tcBorders>
            <w:noWrap/>
          </w:tcPr>
          <w:p w:rsidR="00D27E17" w:rsidRDefault="00D27E17"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r>
              <w:rPr>
                <w:b/>
                <w:bCs/>
                <w:sz w:val="20"/>
              </w:rPr>
              <w:t>Adet</w:t>
            </w:r>
          </w:p>
        </w:tc>
        <w:tc>
          <w:tcPr>
            <w:tcW w:w="652" w:type="dxa"/>
            <w:tcBorders>
              <w:top w:val="single" w:sz="4" w:space="0" w:color="auto"/>
              <w:left w:val="nil"/>
              <w:bottom w:val="single" w:sz="4" w:space="0" w:color="auto"/>
              <w:right w:val="single" w:sz="4" w:space="0" w:color="auto"/>
            </w:tcBorders>
            <w:vAlign w:val="center"/>
          </w:tcPr>
          <w:p w:rsidR="00D27E17" w:rsidRDefault="00EA4ECE" w:rsidP="002A0D30">
            <w:pPr>
              <w:widowControl/>
              <w:rPr>
                <w:b/>
                <w:bCs/>
                <w:sz w:val="20"/>
              </w:rPr>
            </w:pPr>
            <w:r>
              <w:rPr>
                <w:b/>
                <w:bCs/>
                <w:sz w:val="20"/>
              </w:rPr>
              <w:t xml:space="preserve">  </w:t>
            </w:r>
            <w:r w:rsidR="00E62B99">
              <w:rPr>
                <w:b/>
                <w:bCs/>
                <w:sz w:val="20"/>
              </w:rPr>
              <w:t>10</w:t>
            </w:r>
          </w:p>
        </w:tc>
      </w:tr>
      <w:tr w:rsidR="00E62B99"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E62B99" w:rsidRDefault="000F0651" w:rsidP="002A0D30">
            <w:pPr>
              <w:widowControl/>
              <w:jc w:val="center"/>
              <w:rPr>
                <w:b/>
                <w:bCs/>
                <w:sz w:val="20"/>
              </w:rPr>
            </w:pPr>
            <w:r>
              <w:rPr>
                <w:b/>
                <w:bCs/>
                <w:sz w:val="20"/>
              </w:rPr>
              <w:t>18</w:t>
            </w:r>
          </w:p>
        </w:tc>
        <w:tc>
          <w:tcPr>
            <w:tcW w:w="3752" w:type="dxa"/>
            <w:tcBorders>
              <w:top w:val="single" w:sz="4" w:space="0" w:color="auto"/>
              <w:left w:val="nil"/>
              <w:bottom w:val="single" w:sz="4" w:space="0" w:color="auto"/>
              <w:right w:val="single" w:sz="4" w:space="0" w:color="auto"/>
            </w:tcBorders>
            <w:noWrap/>
            <w:vAlign w:val="center"/>
          </w:tcPr>
          <w:p w:rsidR="00E62B99" w:rsidRPr="00210930" w:rsidRDefault="00E62B99" w:rsidP="00765F58">
            <w:pPr>
              <w:pStyle w:val="ListeParagraf"/>
              <w:widowControl/>
              <w:spacing w:line="276" w:lineRule="auto"/>
              <w:ind w:left="720"/>
              <w:contextualSpacing/>
              <w:jc w:val="both"/>
              <w:rPr>
                <w:b/>
                <w:szCs w:val="24"/>
              </w:rPr>
            </w:pPr>
            <w:r>
              <w:rPr>
                <w:b/>
                <w:szCs w:val="24"/>
              </w:rPr>
              <w:t>Çöp Kovası (Tekerlekli)</w:t>
            </w:r>
          </w:p>
        </w:tc>
        <w:tc>
          <w:tcPr>
            <w:tcW w:w="3829" w:type="dxa"/>
            <w:tcBorders>
              <w:top w:val="single" w:sz="4" w:space="0" w:color="auto"/>
              <w:left w:val="nil"/>
              <w:bottom w:val="single" w:sz="4" w:space="0" w:color="auto"/>
              <w:right w:val="single" w:sz="4" w:space="0" w:color="auto"/>
            </w:tcBorders>
            <w:noWrap/>
            <w:vAlign w:val="center"/>
          </w:tcPr>
          <w:p w:rsidR="00E62B99" w:rsidRDefault="00E62B99" w:rsidP="00E62B99">
            <w:pPr>
              <w:pStyle w:val="ListeParagraf"/>
              <w:numPr>
                <w:ilvl w:val="0"/>
                <w:numId w:val="8"/>
              </w:numPr>
              <w:rPr>
                <w:rStyle w:val="hgkelc"/>
                <w:bCs/>
                <w:color w:val="202124"/>
                <w:szCs w:val="24"/>
                <w:shd w:val="clear" w:color="auto" w:fill="FFFFFF"/>
              </w:rPr>
            </w:pPr>
            <w:r>
              <w:rPr>
                <w:rStyle w:val="hgkelc"/>
                <w:bCs/>
                <w:color w:val="202124"/>
                <w:szCs w:val="24"/>
                <w:shd w:val="clear" w:color="auto" w:fill="FFFFFF"/>
              </w:rPr>
              <w:t>85 Litre pedallı köşeli kapaklı tekerlekli çöp kovası</w:t>
            </w:r>
          </w:p>
          <w:p w:rsidR="00E62B99" w:rsidRPr="00E62B99" w:rsidRDefault="00E62B99" w:rsidP="00E62B99">
            <w:pPr>
              <w:pStyle w:val="ListeParagraf"/>
              <w:numPr>
                <w:ilvl w:val="0"/>
                <w:numId w:val="8"/>
              </w:numPr>
              <w:rPr>
                <w:rStyle w:val="hgkelc"/>
                <w:bCs/>
                <w:color w:val="202124"/>
                <w:szCs w:val="24"/>
                <w:shd w:val="clear" w:color="auto" w:fill="FFFFFF"/>
              </w:rPr>
            </w:pPr>
            <w:r>
              <w:rPr>
                <w:rStyle w:val="hgkelc"/>
                <w:bCs/>
                <w:color w:val="202124"/>
                <w:szCs w:val="24"/>
                <w:shd w:val="clear" w:color="auto" w:fill="FFFFFF"/>
              </w:rPr>
              <w:t>1 Kalite</w:t>
            </w:r>
          </w:p>
        </w:tc>
        <w:tc>
          <w:tcPr>
            <w:tcW w:w="1307" w:type="dxa"/>
            <w:tcBorders>
              <w:top w:val="single" w:sz="4" w:space="0" w:color="auto"/>
              <w:left w:val="nil"/>
              <w:bottom w:val="single" w:sz="4" w:space="0" w:color="auto"/>
              <w:right w:val="single" w:sz="4" w:space="0" w:color="auto"/>
            </w:tcBorders>
            <w:noWrap/>
          </w:tcPr>
          <w:p w:rsidR="00E62B99" w:rsidRDefault="00E62B99" w:rsidP="002A0D30">
            <w:pPr>
              <w:jc w:val="center"/>
              <w:rPr>
                <w:b/>
                <w:bCs/>
                <w:sz w:val="20"/>
              </w:rPr>
            </w:pPr>
          </w:p>
          <w:p w:rsidR="00DB6FA6" w:rsidRDefault="00DB6FA6" w:rsidP="002A0D30">
            <w:pPr>
              <w:jc w:val="center"/>
              <w:rPr>
                <w:b/>
                <w:bCs/>
                <w:sz w:val="20"/>
              </w:rPr>
            </w:pPr>
            <w:r>
              <w:rPr>
                <w:b/>
                <w:bCs/>
                <w:sz w:val="20"/>
              </w:rPr>
              <w:t>Adet</w:t>
            </w:r>
          </w:p>
        </w:tc>
        <w:tc>
          <w:tcPr>
            <w:tcW w:w="652" w:type="dxa"/>
            <w:tcBorders>
              <w:top w:val="single" w:sz="4" w:space="0" w:color="auto"/>
              <w:left w:val="nil"/>
              <w:bottom w:val="single" w:sz="4" w:space="0" w:color="auto"/>
              <w:right w:val="single" w:sz="4" w:space="0" w:color="auto"/>
            </w:tcBorders>
            <w:vAlign w:val="center"/>
          </w:tcPr>
          <w:p w:rsidR="00E62B99" w:rsidRDefault="00DB6FA6" w:rsidP="002A0D30">
            <w:pPr>
              <w:widowControl/>
              <w:rPr>
                <w:b/>
                <w:bCs/>
                <w:sz w:val="20"/>
              </w:rPr>
            </w:pPr>
            <w:r>
              <w:rPr>
                <w:b/>
                <w:bCs/>
                <w:sz w:val="20"/>
              </w:rPr>
              <w:t xml:space="preserve">  </w:t>
            </w:r>
            <w:r w:rsidR="00E62B99">
              <w:rPr>
                <w:b/>
                <w:bCs/>
                <w:sz w:val="20"/>
              </w:rPr>
              <w:t>4</w:t>
            </w:r>
          </w:p>
        </w:tc>
      </w:tr>
      <w:tr w:rsidR="00D27E17"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D27E17" w:rsidRDefault="000F0651" w:rsidP="002A0D30">
            <w:pPr>
              <w:widowControl/>
              <w:jc w:val="center"/>
              <w:rPr>
                <w:b/>
                <w:bCs/>
                <w:sz w:val="20"/>
              </w:rPr>
            </w:pPr>
            <w:r>
              <w:rPr>
                <w:b/>
                <w:bCs/>
                <w:sz w:val="20"/>
              </w:rPr>
              <w:t>19</w:t>
            </w:r>
          </w:p>
        </w:tc>
        <w:tc>
          <w:tcPr>
            <w:tcW w:w="3752" w:type="dxa"/>
            <w:tcBorders>
              <w:top w:val="single" w:sz="4" w:space="0" w:color="auto"/>
              <w:left w:val="nil"/>
              <w:bottom w:val="single" w:sz="4" w:space="0" w:color="auto"/>
              <w:right w:val="single" w:sz="4" w:space="0" w:color="auto"/>
            </w:tcBorders>
            <w:noWrap/>
            <w:vAlign w:val="center"/>
          </w:tcPr>
          <w:p w:rsidR="00D27E17" w:rsidRDefault="00E113A9" w:rsidP="00765F58">
            <w:pPr>
              <w:pStyle w:val="ListeParagraf"/>
              <w:widowControl/>
              <w:spacing w:line="276" w:lineRule="auto"/>
              <w:ind w:left="720"/>
              <w:contextualSpacing/>
              <w:jc w:val="both"/>
              <w:rPr>
                <w:rStyle w:val="hgkelc"/>
                <w:b/>
                <w:bCs/>
                <w:color w:val="202124"/>
                <w:szCs w:val="24"/>
                <w:shd w:val="clear" w:color="auto" w:fill="FFFFFF"/>
              </w:rPr>
            </w:pPr>
            <w:r w:rsidRPr="00E113A9">
              <w:rPr>
                <w:rStyle w:val="hgkelc"/>
                <w:b/>
                <w:bCs/>
                <w:color w:val="202124"/>
                <w:szCs w:val="24"/>
                <w:shd w:val="clear" w:color="auto" w:fill="FFFFFF"/>
              </w:rPr>
              <w:t xml:space="preserve">TOZ BEZİ ( </w:t>
            </w:r>
            <w:proofErr w:type="spellStart"/>
            <w:r w:rsidRPr="00E113A9">
              <w:rPr>
                <w:rStyle w:val="hgkelc"/>
                <w:b/>
                <w:bCs/>
                <w:color w:val="202124"/>
                <w:szCs w:val="24"/>
                <w:shd w:val="clear" w:color="auto" w:fill="FFFFFF"/>
              </w:rPr>
              <w:t>Mikrofiber</w:t>
            </w:r>
            <w:proofErr w:type="spellEnd"/>
            <w:r w:rsidRPr="00E113A9">
              <w:rPr>
                <w:rStyle w:val="hgkelc"/>
                <w:b/>
                <w:bCs/>
                <w:color w:val="202124"/>
                <w:szCs w:val="24"/>
                <w:shd w:val="clear" w:color="auto" w:fill="FFFFFF"/>
              </w:rPr>
              <w:t>)</w:t>
            </w:r>
          </w:p>
        </w:tc>
        <w:tc>
          <w:tcPr>
            <w:tcW w:w="3829" w:type="dxa"/>
            <w:tcBorders>
              <w:top w:val="single" w:sz="4" w:space="0" w:color="auto"/>
              <w:left w:val="nil"/>
              <w:bottom w:val="single" w:sz="4" w:space="0" w:color="auto"/>
              <w:right w:val="single" w:sz="4" w:space="0" w:color="auto"/>
            </w:tcBorders>
            <w:noWrap/>
            <w:vAlign w:val="center"/>
          </w:tcPr>
          <w:p w:rsidR="00D27E17" w:rsidRPr="00210930" w:rsidRDefault="007A658C" w:rsidP="00765F58">
            <w:pPr>
              <w:pStyle w:val="ListeParagraf"/>
              <w:jc w:val="both"/>
              <w:rPr>
                <w:rStyle w:val="hgkelc"/>
                <w:bCs/>
                <w:color w:val="202124"/>
                <w:szCs w:val="24"/>
                <w:shd w:val="clear" w:color="auto" w:fill="FFFFFF"/>
              </w:rPr>
            </w:pPr>
            <w:r w:rsidRPr="007A658C">
              <w:rPr>
                <w:rStyle w:val="hgkelc"/>
                <w:bCs/>
                <w:color w:val="202124"/>
                <w:szCs w:val="24"/>
                <w:shd w:val="clear" w:color="auto" w:fill="FFFFFF"/>
              </w:rPr>
              <w:t>•</w:t>
            </w:r>
            <w:r w:rsidRPr="007A658C">
              <w:rPr>
                <w:rStyle w:val="hgkelc"/>
                <w:bCs/>
                <w:color w:val="202124"/>
                <w:szCs w:val="24"/>
                <w:shd w:val="clear" w:color="auto" w:fill="FFFFFF"/>
              </w:rPr>
              <w:tab/>
              <w:t>a)</w:t>
            </w:r>
            <w:proofErr w:type="spellStart"/>
            <w:r w:rsidRPr="007A658C">
              <w:rPr>
                <w:rStyle w:val="hgkelc"/>
                <w:bCs/>
                <w:color w:val="202124"/>
                <w:szCs w:val="24"/>
                <w:shd w:val="clear" w:color="auto" w:fill="FFFFFF"/>
              </w:rPr>
              <w:t>Mikrofiber</w:t>
            </w:r>
            <w:proofErr w:type="spellEnd"/>
            <w:r w:rsidRPr="007A658C">
              <w:rPr>
                <w:rStyle w:val="hgkelc"/>
                <w:bCs/>
                <w:color w:val="202124"/>
                <w:szCs w:val="24"/>
                <w:shd w:val="clear" w:color="auto" w:fill="FFFFFF"/>
              </w:rPr>
              <w:t xml:space="preserve"> %70 polyester %30 </w:t>
            </w:r>
            <w:proofErr w:type="spellStart"/>
            <w:r w:rsidRPr="007A658C">
              <w:rPr>
                <w:rStyle w:val="hgkelc"/>
                <w:bCs/>
                <w:color w:val="202124"/>
                <w:szCs w:val="24"/>
                <w:shd w:val="clear" w:color="auto" w:fill="FFFFFF"/>
              </w:rPr>
              <w:t>polyamide</w:t>
            </w:r>
            <w:proofErr w:type="spellEnd"/>
            <w:r w:rsidRPr="007A658C">
              <w:rPr>
                <w:rStyle w:val="hgkelc"/>
                <w:bCs/>
                <w:color w:val="202124"/>
                <w:szCs w:val="24"/>
                <w:shd w:val="clear" w:color="auto" w:fill="FFFFFF"/>
              </w:rPr>
              <w:t xml:space="preserve"> olmalıdır. b)Çamaşır makinesinde yıkanabilir olmalıdır. c)40 x 40 cm ebatlarında olmalıdır. d)Bez üzerinde orijinal etiketi bulunmalıdır. e)Leke tutmayan ve en az 2000 yıkama ömürlü olmalıdır.</w:t>
            </w:r>
          </w:p>
        </w:tc>
        <w:tc>
          <w:tcPr>
            <w:tcW w:w="1307" w:type="dxa"/>
            <w:tcBorders>
              <w:top w:val="single" w:sz="4" w:space="0" w:color="auto"/>
              <w:left w:val="nil"/>
              <w:bottom w:val="single" w:sz="4" w:space="0" w:color="auto"/>
              <w:right w:val="single" w:sz="4" w:space="0" w:color="auto"/>
            </w:tcBorders>
            <w:noWrap/>
          </w:tcPr>
          <w:p w:rsidR="00D27E17" w:rsidRDefault="00D27E17"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r>
              <w:rPr>
                <w:b/>
                <w:bCs/>
                <w:sz w:val="20"/>
              </w:rPr>
              <w:t>Paket</w:t>
            </w:r>
          </w:p>
        </w:tc>
        <w:tc>
          <w:tcPr>
            <w:tcW w:w="652" w:type="dxa"/>
            <w:tcBorders>
              <w:top w:val="single" w:sz="4" w:space="0" w:color="auto"/>
              <w:left w:val="nil"/>
              <w:bottom w:val="single" w:sz="4" w:space="0" w:color="auto"/>
              <w:right w:val="single" w:sz="4" w:space="0" w:color="auto"/>
            </w:tcBorders>
            <w:vAlign w:val="center"/>
          </w:tcPr>
          <w:p w:rsidR="00D27E17" w:rsidRDefault="00EA4ECE" w:rsidP="002A0D30">
            <w:pPr>
              <w:widowControl/>
              <w:rPr>
                <w:b/>
                <w:bCs/>
                <w:sz w:val="20"/>
              </w:rPr>
            </w:pPr>
            <w:r>
              <w:rPr>
                <w:b/>
                <w:bCs/>
                <w:sz w:val="20"/>
              </w:rPr>
              <w:t xml:space="preserve">   30</w:t>
            </w:r>
          </w:p>
        </w:tc>
      </w:tr>
      <w:tr w:rsidR="00727CD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727CD0" w:rsidRDefault="000F0651" w:rsidP="002A0D30">
            <w:pPr>
              <w:widowControl/>
              <w:jc w:val="center"/>
              <w:rPr>
                <w:b/>
                <w:bCs/>
                <w:sz w:val="20"/>
              </w:rPr>
            </w:pPr>
            <w:r>
              <w:rPr>
                <w:b/>
                <w:bCs/>
                <w:sz w:val="20"/>
              </w:rPr>
              <w:t>20</w:t>
            </w:r>
          </w:p>
        </w:tc>
        <w:tc>
          <w:tcPr>
            <w:tcW w:w="3752" w:type="dxa"/>
            <w:tcBorders>
              <w:top w:val="single" w:sz="4" w:space="0" w:color="auto"/>
              <w:left w:val="nil"/>
              <w:bottom w:val="single" w:sz="4" w:space="0" w:color="auto"/>
              <w:right w:val="single" w:sz="4" w:space="0" w:color="auto"/>
            </w:tcBorders>
            <w:noWrap/>
            <w:vAlign w:val="center"/>
          </w:tcPr>
          <w:p w:rsidR="00727CD0" w:rsidRPr="000F0651" w:rsidRDefault="000F0651" w:rsidP="00765F58">
            <w:pPr>
              <w:pStyle w:val="ListeParagraf"/>
              <w:widowControl/>
              <w:spacing w:line="276" w:lineRule="auto"/>
              <w:ind w:left="720"/>
              <w:contextualSpacing/>
              <w:jc w:val="both"/>
              <w:rPr>
                <w:rStyle w:val="hgkelc"/>
                <w:b/>
                <w:bCs/>
                <w:color w:val="202124"/>
                <w:szCs w:val="24"/>
                <w:shd w:val="clear" w:color="auto" w:fill="FFFFFF"/>
              </w:rPr>
            </w:pPr>
            <w:r w:rsidRPr="000F0651">
              <w:rPr>
                <w:b/>
              </w:rPr>
              <w:t>TEMİZLİK BEZİ</w:t>
            </w:r>
          </w:p>
        </w:tc>
        <w:tc>
          <w:tcPr>
            <w:tcW w:w="3829" w:type="dxa"/>
            <w:tcBorders>
              <w:top w:val="single" w:sz="4" w:space="0" w:color="auto"/>
              <w:left w:val="nil"/>
              <w:bottom w:val="single" w:sz="4" w:space="0" w:color="auto"/>
              <w:right w:val="single" w:sz="4" w:space="0" w:color="auto"/>
            </w:tcBorders>
            <w:noWrap/>
            <w:vAlign w:val="center"/>
          </w:tcPr>
          <w:p w:rsidR="00727CD0" w:rsidRPr="007A658C" w:rsidRDefault="00727CD0" w:rsidP="00765F58">
            <w:pPr>
              <w:pStyle w:val="ListeParagraf"/>
              <w:jc w:val="both"/>
              <w:rPr>
                <w:rStyle w:val="hgkelc"/>
                <w:bCs/>
                <w:color w:val="202124"/>
                <w:szCs w:val="24"/>
                <w:shd w:val="clear" w:color="auto" w:fill="FFFFFF"/>
              </w:rPr>
            </w:pPr>
            <w:r>
              <w:t xml:space="preserve">Masalarda leke, su ve iz bırakmamalıdır. </w:t>
            </w:r>
            <w:r>
              <w:sym w:font="Symbol" w:char="F0B7"/>
            </w:r>
            <w:r>
              <w:t xml:space="preserve"> Emiş gücü yüksek olmalıdır. </w:t>
            </w:r>
            <w:r>
              <w:sym w:font="Symbol" w:char="F0B7"/>
            </w:r>
            <w:r>
              <w:t xml:space="preserve"> Kolay yırtılmamalı ve dayanıklı olmalıdır.</w:t>
            </w:r>
          </w:p>
        </w:tc>
        <w:tc>
          <w:tcPr>
            <w:tcW w:w="1307" w:type="dxa"/>
            <w:tcBorders>
              <w:top w:val="single" w:sz="4" w:space="0" w:color="auto"/>
              <w:left w:val="nil"/>
              <w:bottom w:val="single" w:sz="4" w:space="0" w:color="auto"/>
              <w:right w:val="single" w:sz="4" w:space="0" w:color="auto"/>
            </w:tcBorders>
            <w:noWrap/>
          </w:tcPr>
          <w:p w:rsidR="00727CD0" w:rsidRDefault="00727CD0"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r>
              <w:rPr>
                <w:b/>
                <w:bCs/>
                <w:sz w:val="20"/>
              </w:rPr>
              <w:t>Paket</w:t>
            </w:r>
          </w:p>
        </w:tc>
        <w:tc>
          <w:tcPr>
            <w:tcW w:w="652" w:type="dxa"/>
            <w:tcBorders>
              <w:top w:val="single" w:sz="4" w:space="0" w:color="auto"/>
              <w:left w:val="nil"/>
              <w:bottom w:val="single" w:sz="4" w:space="0" w:color="auto"/>
              <w:right w:val="single" w:sz="4" w:space="0" w:color="auto"/>
            </w:tcBorders>
            <w:vAlign w:val="center"/>
          </w:tcPr>
          <w:p w:rsidR="00727CD0" w:rsidRDefault="00642081" w:rsidP="002A0D30">
            <w:pPr>
              <w:widowControl/>
              <w:rPr>
                <w:b/>
                <w:bCs/>
                <w:sz w:val="20"/>
              </w:rPr>
            </w:pPr>
            <w:r>
              <w:rPr>
                <w:b/>
                <w:bCs/>
                <w:sz w:val="20"/>
              </w:rPr>
              <w:t xml:space="preserve">  3</w:t>
            </w:r>
            <w:r w:rsidR="00DB6FA6">
              <w:rPr>
                <w:b/>
                <w:bCs/>
                <w:sz w:val="20"/>
              </w:rPr>
              <w:t>0</w:t>
            </w:r>
          </w:p>
        </w:tc>
      </w:tr>
      <w:tr w:rsidR="00727CD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727CD0" w:rsidRDefault="000F0651" w:rsidP="002A0D30">
            <w:pPr>
              <w:widowControl/>
              <w:jc w:val="center"/>
              <w:rPr>
                <w:b/>
                <w:bCs/>
                <w:sz w:val="20"/>
              </w:rPr>
            </w:pPr>
            <w:r>
              <w:rPr>
                <w:b/>
                <w:bCs/>
                <w:sz w:val="20"/>
              </w:rPr>
              <w:t>21</w:t>
            </w:r>
          </w:p>
        </w:tc>
        <w:tc>
          <w:tcPr>
            <w:tcW w:w="3752" w:type="dxa"/>
            <w:tcBorders>
              <w:top w:val="single" w:sz="4" w:space="0" w:color="auto"/>
              <w:left w:val="nil"/>
              <w:bottom w:val="single" w:sz="4" w:space="0" w:color="auto"/>
              <w:right w:val="single" w:sz="4" w:space="0" w:color="auto"/>
            </w:tcBorders>
            <w:noWrap/>
            <w:vAlign w:val="center"/>
          </w:tcPr>
          <w:p w:rsidR="00727CD0" w:rsidRPr="000F0651" w:rsidRDefault="000F0651" w:rsidP="00765F58">
            <w:pPr>
              <w:pStyle w:val="ListeParagraf"/>
              <w:widowControl/>
              <w:spacing w:line="276" w:lineRule="auto"/>
              <w:ind w:left="720"/>
              <w:contextualSpacing/>
              <w:jc w:val="both"/>
              <w:rPr>
                <w:rStyle w:val="hgkelc"/>
                <w:b/>
                <w:bCs/>
                <w:color w:val="202124"/>
                <w:szCs w:val="24"/>
                <w:shd w:val="clear" w:color="auto" w:fill="FFFFFF"/>
              </w:rPr>
            </w:pPr>
            <w:r w:rsidRPr="000F0651">
              <w:rPr>
                <w:b/>
              </w:rPr>
              <w:t>LATEKS ELDİVEN</w:t>
            </w:r>
          </w:p>
        </w:tc>
        <w:tc>
          <w:tcPr>
            <w:tcW w:w="3829" w:type="dxa"/>
            <w:tcBorders>
              <w:top w:val="single" w:sz="4" w:space="0" w:color="auto"/>
              <w:left w:val="nil"/>
              <w:bottom w:val="single" w:sz="4" w:space="0" w:color="auto"/>
              <w:right w:val="single" w:sz="4" w:space="0" w:color="auto"/>
            </w:tcBorders>
            <w:noWrap/>
            <w:vAlign w:val="center"/>
          </w:tcPr>
          <w:p w:rsidR="00727CD0" w:rsidRPr="007A658C" w:rsidRDefault="00727CD0" w:rsidP="00765F58">
            <w:pPr>
              <w:pStyle w:val="ListeParagraf"/>
              <w:jc w:val="both"/>
              <w:rPr>
                <w:rStyle w:val="hgkelc"/>
                <w:bCs/>
                <w:color w:val="202124"/>
                <w:szCs w:val="24"/>
                <w:shd w:val="clear" w:color="auto" w:fill="FFFFFF"/>
              </w:rPr>
            </w:pPr>
            <w:r>
              <w:t xml:space="preserve">CE belgeli Lâteks mamulü olmadır. </w:t>
            </w:r>
            <w:r>
              <w:sym w:font="Symbol" w:char="F0B7"/>
            </w:r>
            <w:r>
              <w:t xml:space="preserve"> Eldivenlerin kullanım yüzeyi düz olmalı ve boya maddesi içermemelidir. </w:t>
            </w:r>
            <w:r>
              <w:sym w:font="Symbol" w:char="F0B7"/>
            </w:r>
            <w:r>
              <w:t xml:space="preserve"> Eldivenin bileğe gelen kısmı kordonlu (yaklaşık 2 mm yuvarlatılmış) olmalıdır. </w:t>
            </w:r>
            <w:r>
              <w:sym w:font="Symbol" w:char="F0B7"/>
            </w:r>
            <w:r>
              <w:t xml:space="preserve"> 100’lük kutularda bulunmalı </w:t>
            </w:r>
            <w:r>
              <w:sym w:font="Symbol" w:char="F0B7"/>
            </w:r>
            <w:r>
              <w:t xml:space="preserve"> Eldivenler pudra içermemelidir.</w:t>
            </w:r>
          </w:p>
        </w:tc>
        <w:tc>
          <w:tcPr>
            <w:tcW w:w="1307" w:type="dxa"/>
            <w:tcBorders>
              <w:top w:val="single" w:sz="4" w:space="0" w:color="auto"/>
              <w:left w:val="nil"/>
              <w:bottom w:val="single" w:sz="4" w:space="0" w:color="auto"/>
              <w:right w:val="single" w:sz="4" w:space="0" w:color="auto"/>
            </w:tcBorders>
            <w:noWrap/>
          </w:tcPr>
          <w:p w:rsidR="00727CD0" w:rsidRDefault="00727CD0"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r>
              <w:rPr>
                <w:b/>
                <w:bCs/>
                <w:sz w:val="20"/>
              </w:rPr>
              <w:t>Kutu</w:t>
            </w:r>
          </w:p>
        </w:tc>
        <w:tc>
          <w:tcPr>
            <w:tcW w:w="652" w:type="dxa"/>
            <w:tcBorders>
              <w:top w:val="single" w:sz="4" w:space="0" w:color="auto"/>
              <w:left w:val="nil"/>
              <w:bottom w:val="single" w:sz="4" w:space="0" w:color="auto"/>
              <w:right w:val="single" w:sz="4" w:space="0" w:color="auto"/>
            </w:tcBorders>
            <w:vAlign w:val="center"/>
          </w:tcPr>
          <w:p w:rsidR="00727CD0" w:rsidRDefault="00642081" w:rsidP="002A0D30">
            <w:pPr>
              <w:widowControl/>
              <w:rPr>
                <w:b/>
                <w:bCs/>
                <w:sz w:val="20"/>
              </w:rPr>
            </w:pPr>
            <w:r>
              <w:rPr>
                <w:b/>
                <w:bCs/>
                <w:sz w:val="20"/>
              </w:rPr>
              <w:t xml:space="preserve">   5</w:t>
            </w:r>
          </w:p>
        </w:tc>
      </w:tr>
      <w:tr w:rsidR="00727CD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727CD0" w:rsidRDefault="000F0651" w:rsidP="002A0D30">
            <w:pPr>
              <w:widowControl/>
              <w:jc w:val="center"/>
              <w:rPr>
                <w:b/>
                <w:bCs/>
                <w:sz w:val="20"/>
              </w:rPr>
            </w:pPr>
            <w:r>
              <w:rPr>
                <w:b/>
                <w:bCs/>
                <w:sz w:val="20"/>
              </w:rPr>
              <w:lastRenderedPageBreak/>
              <w:t>22</w:t>
            </w:r>
          </w:p>
        </w:tc>
        <w:tc>
          <w:tcPr>
            <w:tcW w:w="3752" w:type="dxa"/>
            <w:tcBorders>
              <w:top w:val="single" w:sz="4" w:space="0" w:color="auto"/>
              <w:left w:val="nil"/>
              <w:bottom w:val="single" w:sz="4" w:space="0" w:color="auto"/>
              <w:right w:val="single" w:sz="4" w:space="0" w:color="auto"/>
            </w:tcBorders>
            <w:noWrap/>
            <w:vAlign w:val="center"/>
          </w:tcPr>
          <w:p w:rsidR="00727CD0" w:rsidRPr="00C312D7" w:rsidRDefault="000F0651" w:rsidP="00765F58">
            <w:pPr>
              <w:pStyle w:val="ListeParagraf"/>
              <w:widowControl/>
              <w:spacing w:line="276" w:lineRule="auto"/>
              <w:ind w:left="720"/>
              <w:contextualSpacing/>
              <w:jc w:val="both"/>
              <w:rPr>
                <w:rStyle w:val="hgkelc"/>
                <w:b/>
                <w:bCs/>
                <w:color w:val="202124"/>
                <w:szCs w:val="24"/>
                <w:shd w:val="clear" w:color="auto" w:fill="FFFFFF"/>
              </w:rPr>
            </w:pPr>
            <w:r w:rsidRPr="00C312D7">
              <w:rPr>
                <w:b/>
              </w:rPr>
              <w:t>KLOZET FIRÇASI</w:t>
            </w:r>
          </w:p>
        </w:tc>
        <w:tc>
          <w:tcPr>
            <w:tcW w:w="3829" w:type="dxa"/>
            <w:tcBorders>
              <w:top w:val="single" w:sz="4" w:space="0" w:color="auto"/>
              <w:left w:val="nil"/>
              <w:bottom w:val="single" w:sz="4" w:space="0" w:color="auto"/>
              <w:right w:val="single" w:sz="4" w:space="0" w:color="auto"/>
            </w:tcBorders>
            <w:noWrap/>
            <w:vAlign w:val="center"/>
          </w:tcPr>
          <w:p w:rsidR="00727CD0" w:rsidRPr="007A658C" w:rsidRDefault="00727CD0" w:rsidP="00765F58">
            <w:pPr>
              <w:pStyle w:val="ListeParagraf"/>
              <w:jc w:val="both"/>
              <w:rPr>
                <w:rStyle w:val="hgkelc"/>
                <w:bCs/>
                <w:color w:val="202124"/>
                <w:szCs w:val="24"/>
                <w:shd w:val="clear" w:color="auto" w:fill="FFFFFF"/>
              </w:rPr>
            </w:pPr>
            <w:r>
              <w:t xml:space="preserve">Lavabo fırçası gövde ve sapı sert plastik malzemeden yapılmış olmalıdır. </w:t>
            </w:r>
            <w:r>
              <w:sym w:font="Symbol" w:char="F0B7"/>
            </w:r>
            <w:r>
              <w:t xml:space="preserve"> Lavabo fırçasının başı oval, sapı 30 cm olacaktır. </w:t>
            </w:r>
            <w:r>
              <w:sym w:font="Symbol" w:char="F0B7"/>
            </w:r>
            <w:r>
              <w:t xml:space="preserve"> Lavabo fırçasının kıllan plastikten mamul olmalıdır. Lavabo fırçası çabuk deforme olmamalı, kimyasallara karşı dirençli olmalıdır</w:t>
            </w:r>
          </w:p>
        </w:tc>
        <w:tc>
          <w:tcPr>
            <w:tcW w:w="1307" w:type="dxa"/>
            <w:tcBorders>
              <w:top w:val="single" w:sz="4" w:space="0" w:color="auto"/>
              <w:left w:val="nil"/>
              <w:bottom w:val="single" w:sz="4" w:space="0" w:color="auto"/>
              <w:right w:val="single" w:sz="4" w:space="0" w:color="auto"/>
            </w:tcBorders>
            <w:noWrap/>
          </w:tcPr>
          <w:p w:rsidR="00727CD0" w:rsidRDefault="00727CD0"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r>
              <w:rPr>
                <w:b/>
                <w:bCs/>
                <w:sz w:val="20"/>
              </w:rPr>
              <w:t>Adet</w:t>
            </w:r>
          </w:p>
        </w:tc>
        <w:tc>
          <w:tcPr>
            <w:tcW w:w="652" w:type="dxa"/>
            <w:tcBorders>
              <w:top w:val="single" w:sz="4" w:space="0" w:color="auto"/>
              <w:left w:val="nil"/>
              <w:bottom w:val="single" w:sz="4" w:space="0" w:color="auto"/>
              <w:right w:val="single" w:sz="4" w:space="0" w:color="auto"/>
            </w:tcBorders>
            <w:vAlign w:val="center"/>
          </w:tcPr>
          <w:p w:rsidR="00727CD0" w:rsidRDefault="00DB6FA6" w:rsidP="002A0D30">
            <w:pPr>
              <w:widowControl/>
              <w:rPr>
                <w:b/>
                <w:bCs/>
                <w:sz w:val="20"/>
              </w:rPr>
            </w:pPr>
            <w:r>
              <w:rPr>
                <w:b/>
                <w:bCs/>
                <w:sz w:val="20"/>
              </w:rPr>
              <w:t>10</w:t>
            </w:r>
          </w:p>
        </w:tc>
      </w:tr>
      <w:tr w:rsidR="00727CD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727CD0" w:rsidRDefault="000F0651" w:rsidP="002A0D30">
            <w:pPr>
              <w:widowControl/>
              <w:jc w:val="center"/>
              <w:rPr>
                <w:b/>
                <w:bCs/>
                <w:sz w:val="20"/>
              </w:rPr>
            </w:pPr>
            <w:r>
              <w:rPr>
                <w:b/>
                <w:bCs/>
                <w:sz w:val="20"/>
              </w:rPr>
              <w:t>23</w:t>
            </w:r>
          </w:p>
        </w:tc>
        <w:tc>
          <w:tcPr>
            <w:tcW w:w="3752" w:type="dxa"/>
            <w:tcBorders>
              <w:top w:val="single" w:sz="4" w:space="0" w:color="auto"/>
              <w:left w:val="nil"/>
              <w:bottom w:val="single" w:sz="4" w:space="0" w:color="auto"/>
              <w:right w:val="single" w:sz="4" w:space="0" w:color="auto"/>
            </w:tcBorders>
            <w:noWrap/>
            <w:vAlign w:val="center"/>
          </w:tcPr>
          <w:p w:rsidR="00727CD0" w:rsidRPr="00C312D7" w:rsidRDefault="000F0651" w:rsidP="00765F58">
            <w:pPr>
              <w:pStyle w:val="ListeParagraf"/>
              <w:widowControl/>
              <w:spacing w:line="276" w:lineRule="auto"/>
              <w:ind w:left="720"/>
              <w:contextualSpacing/>
              <w:jc w:val="both"/>
              <w:rPr>
                <w:rStyle w:val="hgkelc"/>
                <w:b/>
                <w:bCs/>
                <w:color w:val="202124"/>
                <w:szCs w:val="24"/>
                <w:shd w:val="clear" w:color="auto" w:fill="FFFFFF"/>
              </w:rPr>
            </w:pPr>
            <w:r w:rsidRPr="00C312D7">
              <w:rPr>
                <w:b/>
              </w:rPr>
              <w:t>BULAŞIK SÜNGERİ</w:t>
            </w:r>
          </w:p>
        </w:tc>
        <w:tc>
          <w:tcPr>
            <w:tcW w:w="3829" w:type="dxa"/>
            <w:tcBorders>
              <w:top w:val="single" w:sz="4" w:space="0" w:color="auto"/>
              <w:left w:val="nil"/>
              <w:bottom w:val="single" w:sz="4" w:space="0" w:color="auto"/>
              <w:right w:val="single" w:sz="4" w:space="0" w:color="auto"/>
            </w:tcBorders>
            <w:noWrap/>
            <w:vAlign w:val="center"/>
          </w:tcPr>
          <w:p w:rsidR="00727CD0" w:rsidRPr="007A658C" w:rsidRDefault="00727CD0" w:rsidP="00765F58">
            <w:pPr>
              <w:pStyle w:val="ListeParagraf"/>
              <w:jc w:val="both"/>
              <w:rPr>
                <w:rStyle w:val="hgkelc"/>
                <w:bCs/>
                <w:color w:val="202124"/>
                <w:szCs w:val="24"/>
                <w:shd w:val="clear" w:color="auto" w:fill="FFFFFF"/>
              </w:rPr>
            </w:pPr>
            <w:r>
              <w:t>Ortalama 4,5 x 9 ± 1 cm ebadında olmalıdır. .Kaliteli malzemeden imal edilmiş olmalı ve kolay deforme olmamalıdır. .Bulaşık süngeri poşetli olmalıdır</w:t>
            </w:r>
          </w:p>
        </w:tc>
        <w:tc>
          <w:tcPr>
            <w:tcW w:w="1307" w:type="dxa"/>
            <w:tcBorders>
              <w:top w:val="single" w:sz="4" w:space="0" w:color="auto"/>
              <w:left w:val="nil"/>
              <w:bottom w:val="single" w:sz="4" w:space="0" w:color="auto"/>
              <w:right w:val="single" w:sz="4" w:space="0" w:color="auto"/>
            </w:tcBorders>
            <w:noWrap/>
          </w:tcPr>
          <w:p w:rsidR="00727CD0" w:rsidRDefault="00727CD0"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DB6FA6">
            <w:pPr>
              <w:rPr>
                <w:b/>
                <w:bCs/>
                <w:sz w:val="20"/>
              </w:rPr>
            </w:pPr>
            <w:r>
              <w:rPr>
                <w:b/>
                <w:bCs/>
                <w:sz w:val="20"/>
              </w:rPr>
              <w:t xml:space="preserve">      Paket</w:t>
            </w:r>
          </w:p>
        </w:tc>
        <w:tc>
          <w:tcPr>
            <w:tcW w:w="652" w:type="dxa"/>
            <w:tcBorders>
              <w:top w:val="single" w:sz="4" w:space="0" w:color="auto"/>
              <w:left w:val="nil"/>
              <w:bottom w:val="single" w:sz="4" w:space="0" w:color="auto"/>
              <w:right w:val="single" w:sz="4" w:space="0" w:color="auto"/>
            </w:tcBorders>
            <w:vAlign w:val="center"/>
          </w:tcPr>
          <w:p w:rsidR="00727CD0" w:rsidRDefault="00642081" w:rsidP="002A0D30">
            <w:pPr>
              <w:widowControl/>
              <w:rPr>
                <w:b/>
                <w:bCs/>
                <w:sz w:val="20"/>
              </w:rPr>
            </w:pPr>
            <w:r>
              <w:rPr>
                <w:b/>
                <w:bCs/>
                <w:sz w:val="20"/>
              </w:rPr>
              <w:t xml:space="preserve">   18</w:t>
            </w:r>
          </w:p>
        </w:tc>
      </w:tr>
      <w:tr w:rsidR="00727CD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727CD0" w:rsidRDefault="000F0651" w:rsidP="002A0D30">
            <w:pPr>
              <w:widowControl/>
              <w:jc w:val="center"/>
              <w:rPr>
                <w:b/>
                <w:bCs/>
                <w:sz w:val="20"/>
              </w:rPr>
            </w:pPr>
            <w:r>
              <w:rPr>
                <w:b/>
                <w:bCs/>
                <w:sz w:val="20"/>
              </w:rPr>
              <w:t>24</w:t>
            </w:r>
          </w:p>
        </w:tc>
        <w:tc>
          <w:tcPr>
            <w:tcW w:w="3752" w:type="dxa"/>
            <w:tcBorders>
              <w:top w:val="single" w:sz="4" w:space="0" w:color="auto"/>
              <w:left w:val="nil"/>
              <w:bottom w:val="single" w:sz="4" w:space="0" w:color="auto"/>
              <w:right w:val="single" w:sz="4" w:space="0" w:color="auto"/>
            </w:tcBorders>
            <w:noWrap/>
            <w:vAlign w:val="center"/>
          </w:tcPr>
          <w:p w:rsidR="00727CD0" w:rsidRPr="00C312D7" w:rsidRDefault="000F0651" w:rsidP="00765F58">
            <w:pPr>
              <w:pStyle w:val="ListeParagraf"/>
              <w:widowControl/>
              <w:spacing w:line="276" w:lineRule="auto"/>
              <w:ind w:left="720"/>
              <w:contextualSpacing/>
              <w:jc w:val="both"/>
              <w:rPr>
                <w:rStyle w:val="hgkelc"/>
                <w:b/>
                <w:bCs/>
                <w:color w:val="202124"/>
                <w:szCs w:val="24"/>
                <w:shd w:val="clear" w:color="auto" w:fill="FFFFFF"/>
              </w:rPr>
            </w:pPr>
            <w:r w:rsidRPr="00C312D7">
              <w:rPr>
                <w:b/>
              </w:rPr>
              <w:t>İŞ/İNŞAAT ELDİVENİ</w:t>
            </w:r>
          </w:p>
        </w:tc>
        <w:tc>
          <w:tcPr>
            <w:tcW w:w="3829" w:type="dxa"/>
            <w:tcBorders>
              <w:top w:val="single" w:sz="4" w:space="0" w:color="auto"/>
              <w:left w:val="nil"/>
              <w:bottom w:val="single" w:sz="4" w:space="0" w:color="auto"/>
              <w:right w:val="single" w:sz="4" w:space="0" w:color="auto"/>
            </w:tcBorders>
            <w:noWrap/>
            <w:vAlign w:val="center"/>
          </w:tcPr>
          <w:p w:rsidR="00727CD0" w:rsidRPr="007A658C" w:rsidRDefault="0088593A" w:rsidP="00765F58">
            <w:pPr>
              <w:pStyle w:val="ListeParagraf"/>
              <w:jc w:val="both"/>
              <w:rPr>
                <w:rStyle w:val="hgkelc"/>
                <w:bCs/>
                <w:color w:val="202124"/>
                <w:szCs w:val="24"/>
                <w:shd w:val="clear" w:color="auto" w:fill="FFFFFF"/>
              </w:rPr>
            </w:pPr>
            <w:r>
              <w:t xml:space="preserve">İş eldiveni örme pamuk/polyester astarlı olmalıdır. </w:t>
            </w:r>
            <w:r>
              <w:sym w:font="Symbol" w:char="F0B7"/>
            </w:r>
            <w:r>
              <w:t xml:space="preserve"> İki tarafı kauçuk kaplama olmalıdır. </w:t>
            </w:r>
            <w:r>
              <w:sym w:font="Symbol" w:char="F0B7"/>
            </w:r>
            <w:r>
              <w:t xml:space="preserve"> Eli kavrayan ve yormayan özellikte, ergonomik olmalıdır. </w:t>
            </w:r>
            <w:r>
              <w:sym w:font="Symbol" w:char="F0B7"/>
            </w:r>
            <w:r>
              <w:t xml:space="preserve"> Aşınma, sürtünme, delinmeye karşı üst seviyede dirençli olmalıdır</w:t>
            </w:r>
          </w:p>
        </w:tc>
        <w:tc>
          <w:tcPr>
            <w:tcW w:w="1307" w:type="dxa"/>
            <w:tcBorders>
              <w:top w:val="single" w:sz="4" w:space="0" w:color="auto"/>
              <w:left w:val="nil"/>
              <w:bottom w:val="single" w:sz="4" w:space="0" w:color="auto"/>
              <w:right w:val="single" w:sz="4" w:space="0" w:color="auto"/>
            </w:tcBorders>
            <w:noWrap/>
          </w:tcPr>
          <w:p w:rsidR="00727CD0" w:rsidRDefault="00727CD0" w:rsidP="002A0D30">
            <w:pPr>
              <w:jc w:val="center"/>
              <w:rPr>
                <w:b/>
                <w:bCs/>
                <w:sz w:val="20"/>
              </w:rPr>
            </w:pPr>
          </w:p>
          <w:p w:rsidR="00DB6FA6" w:rsidRDefault="00DB6FA6" w:rsidP="002A0D30">
            <w:pPr>
              <w:jc w:val="center"/>
              <w:rPr>
                <w:b/>
                <w:bCs/>
                <w:sz w:val="20"/>
              </w:rPr>
            </w:pPr>
            <w:r>
              <w:rPr>
                <w:b/>
                <w:bCs/>
                <w:sz w:val="20"/>
              </w:rPr>
              <w:t>Adet</w:t>
            </w:r>
          </w:p>
        </w:tc>
        <w:tc>
          <w:tcPr>
            <w:tcW w:w="652" w:type="dxa"/>
            <w:tcBorders>
              <w:top w:val="single" w:sz="4" w:space="0" w:color="auto"/>
              <w:left w:val="nil"/>
              <w:bottom w:val="single" w:sz="4" w:space="0" w:color="auto"/>
              <w:right w:val="single" w:sz="4" w:space="0" w:color="auto"/>
            </w:tcBorders>
            <w:vAlign w:val="center"/>
          </w:tcPr>
          <w:p w:rsidR="00727CD0" w:rsidRDefault="00642081" w:rsidP="002A0D30">
            <w:pPr>
              <w:widowControl/>
              <w:rPr>
                <w:b/>
                <w:bCs/>
                <w:sz w:val="20"/>
              </w:rPr>
            </w:pPr>
            <w:r>
              <w:rPr>
                <w:b/>
                <w:bCs/>
                <w:sz w:val="20"/>
              </w:rPr>
              <w:t xml:space="preserve">   5</w:t>
            </w:r>
          </w:p>
        </w:tc>
      </w:tr>
      <w:tr w:rsidR="00727CD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727CD0" w:rsidRDefault="000F0651" w:rsidP="002A0D30">
            <w:pPr>
              <w:widowControl/>
              <w:jc w:val="center"/>
              <w:rPr>
                <w:b/>
                <w:bCs/>
                <w:sz w:val="20"/>
              </w:rPr>
            </w:pPr>
            <w:r>
              <w:rPr>
                <w:b/>
                <w:bCs/>
                <w:sz w:val="20"/>
              </w:rPr>
              <w:t>25</w:t>
            </w:r>
          </w:p>
        </w:tc>
        <w:tc>
          <w:tcPr>
            <w:tcW w:w="3752" w:type="dxa"/>
            <w:tcBorders>
              <w:top w:val="single" w:sz="4" w:space="0" w:color="auto"/>
              <w:left w:val="nil"/>
              <w:bottom w:val="single" w:sz="4" w:space="0" w:color="auto"/>
              <w:right w:val="single" w:sz="4" w:space="0" w:color="auto"/>
            </w:tcBorders>
            <w:noWrap/>
            <w:vAlign w:val="center"/>
          </w:tcPr>
          <w:p w:rsidR="00727CD0" w:rsidRPr="00C312D7" w:rsidRDefault="000F0651" w:rsidP="00765F58">
            <w:pPr>
              <w:pStyle w:val="ListeParagraf"/>
              <w:widowControl/>
              <w:spacing w:line="276" w:lineRule="auto"/>
              <w:ind w:left="720"/>
              <w:contextualSpacing/>
              <w:jc w:val="both"/>
              <w:rPr>
                <w:rStyle w:val="hgkelc"/>
                <w:b/>
                <w:bCs/>
                <w:color w:val="202124"/>
                <w:szCs w:val="24"/>
                <w:shd w:val="clear" w:color="auto" w:fill="FFFFFF"/>
              </w:rPr>
            </w:pPr>
            <w:r w:rsidRPr="00C312D7">
              <w:rPr>
                <w:b/>
              </w:rPr>
              <w:t>FARAŞ TAKIMI</w:t>
            </w:r>
          </w:p>
        </w:tc>
        <w:tc>
          <w:tcPr>
            <w:tcW w:w="3829" w:type="dxa"/>
            <w:tcBorders>
              <w:top w:val="single" w:sz="4" w:space="0" w:color="auto"/>
              <w:left w:val="nil"/>
              <w:bottom w:val="single" w:sz="4" w:space="0" w:color="auto"/>
              <w:right w:val="single" w:sz="4" w:space="0" w:color="auto"/>
            </w:tcBorders>
            <w:noWrap/>
            <w:vAlign w:val="center"/>
          </w:tcPr>
          <w:p w:rsidR="00727CD0" w:rsidRPr="007A658C" w:rsidRDefault="0088593A" w:rsidP="00765F58">
            <w:pPr>
              <w:pStyle w:val="ListeParagraf"/>
              <w:jc w:val="both"/>
              <w:rPr>
                <w:rStyle w:val="hgkelc"/>
                <w:bCs/>
                <w:color w:val="202124"/>
                <w:szCs w:val="24"/>
                <w:shd w:val="clear" w:color="auto" w:fill="FFFFFF"/>
              </w:rPr>
            </w:pPr>
            <w:r>
              <w:t xml:space="preserve">Ürün kolay kırılmayan sert plastikten imal edilmiş olmalıdır. </w:t>
            </w:r>
            <w:r>
              <w:sym w:font="Symbol" w:char="F0B7"/>
            </w:r>
            <w:r>
              <w:t xml:space="preserve"> Saplı faraş sap uzunluğu 120±5 cm olmalıdır. </w:t>
            </w:r>
            <w:r>
              <w:sym w:font="Symbol" w:char="F0B7"/>
            </w:r>
            <w:r>
              <w:t xml:space="preserve"> Faraşın ağız yapısı </w:t>
            </w:r>
            <w:proofErr w:type="spellStart"/>
            <w:proofErr w:type="gramStart"/>
            <w:r>
              <w:t>ince,tozları</w:t>
            </w:r>
            <w:proofErr w:type="spellEnd"/>
            <w:proofErr w:type="gramEnd"/>
            <w:r>
              <w:t xml:space="preserve"> </w:t>
            </w:r>
            <w:proofErr w:type="spellStart"/>
            <w:r>
              <w:t>kolayalabilecek</w:t>
            </w:r>
            <w:proofErr w:type="spellEnd"/>
            <w:r>
              <w:t xml:space="preserve"> yapıda olmalıdır. </w:t>
            </w:r>
            <w:r>
              <w:sym w:font="Symbol" w:char="F0B7"/>
            </w:r>
            <w:r>
              <w:t xml:space="preserve"> Ürünün imalinde kullanılan plastik malzeme çevreye ve sağlığa zarar vermemelidir. </w:t>
            </w:r>
            <w:r>
              <w:sym w:font="Symbol" w:char="F0B7"/>
            </w:r>
            <w:r>
              <w:t xml:space="preserve"> Küreğin ağzı kauçuk plastik olmalıdır.</w:t>
            </w:r>
          </w:p>
        </w:tc>
        <w:tc>
          <w:tcPr>
            <w:tcW w:w="1307" w:type="dxa"/>
            <w:tcBorders>
              <w:top w:val="single" w:sz="4" w:space="0" w:color="auto"/>
              <w:left w:val="nil"/>
              <w:bottom w:val="single" w:sz="4" w:space="0" w:color="auto"/>
              <w:right w:val="single" w:sz="4" w:space="0" w:color="auto"/>
            </w:tcBorders>
            <w:noWrap/>
          </w:tcPr>
          <w:p w:rsidR="00727CD0" w:rsidRDefault="00727CD0"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r>
              <w:rPr>
                <w:b/>
                <w:bCs/>
                <w:sz w:val="20"/>
              </w:rPr>
              <w:t>Adet</w:t>
            </w:r>
          </w:p>
        </w:tc>
        <w:tc>
          <w:tcPr>
            <w:tcW w:w="652" w:type="dxa"/>
            <w:tcBorders>
              <w:top w:val="single" w:sz="4" w:space="0" w:color="auto"/>
              <w:left w:val="nil"/>
              <w:bottom w:val="single" w:sz="4" w:space="0" w:color="auto"/>
              <w:right w:val="single" w:sz="4" w:space="0" w:color="auto"/>
            </w:tcBorders>
            <w:vAlign w:val="center"/>
          </w:tcPr>
          <w:p w:rsidR="00727CD0" w:rsidRDefault="00DB6FA6" w:rsidP="002A0D30">
            <w:pPr>
              <w:widowControl/>
              <w:rPr>
                <w:b/>
                <w:bCs/>
                <w:sz w:val="20"/>
              </w:rPr>
            </w:pPr>
            <w:r>
              <w:rPr>
                <w:b/>
                <w:bCs/>
                <w:sz w:val="20"/>
              </w:rPr>
              <w:t>10</w:t>
            </w:r>
          </w:p>
        </w:tc>
      </w:tr>
      <w:tr w:rsidR="00727CD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727CD0" w:rsidRDefault="000F0651" w:rsidP="002A0D30">
            <w:pPr>
              <w:widowControl/>
              <w:jc w:val="center"/>
              <w:rPr>
                <w:b/>
                <w:bCs/>
                <w:sz w:val="20"/>
              </w:rPr>
            </w:pPr>
            <w:r>
              <w:rPr>
                <w:b/>
                <w:bCs/>
                <w:sz w:val="20"/>
              </w:rPr>
              <w:t>26</w:t>
            </w:r>
          </w:p>
        </w:tc>
        <w:tc>
          <w:tcPr>
            <w:tcW w:w="3752" w:type="dxa"/>
            <w:tcBorders>
              <w:top w:val="single" w:sz="4" w:space="0" w:color="auto"/>
              <w:left w:val="nil"/>
              <w:bottom w:val="single" w:sz="4" w:space="0" w:color="auto"/>
              <w:right w:val="single" w:sz="4" w:space="0" w:color="auto"/>
            </w:tcBorders>
            <w:noWrap/>
            <w:vAlign w:val="center"/>
          </w:tcPr>
          <w:p w:rsidR="00727CD0" w:rsidRPr="00C312D7" w:rsidRDefault="000F0651" w:rsidP="00765F58">
            <w:pPr>
              <w:pStyle w:val="ListeParagraf"/>
              <w:widowControl/>
              <w:spacing w:line="276" w:lineRule="auto"/>
              <w:ind w:left="720"/>
              <w:contextualSpacing/>
              <w:jc w:val="both"/>
              <w:rPr>
                <w:rStyle w:val="hgkelc"/>
                <w:b/>
                <w:bCs/>
                <w:color w:val="202124"/>
                <w:szCs w:val="24"/>
                <w:shd w:val="clear" w:color="auto" w:fill="FFFFFF"/>
              </w:rPr>
            </w:pPr>
            <w:r w:rsidRPr="00C312D7">
              <w:rPr>
                <w:b/>
              </w:rPr>
              <w:t>FIRÇA</w:t>
            </w:r>
          </w:p>
        </w:tc>
        <w:tc>
          <w:tcPr>
            <w:tcW w:w="3829" w:type="dxa"/>
            <w:tcBorders>
              <w:top w:val="single" w:sz="4" w:space="0" w:color="auto"/>
              <w:left w:val="nil"/>
              <w:bottom w:val="single" w:sz="4" w:space="0" w:color="auto"/>
              <w:right w:val="single" w:sz="4" w:space="0" w:color="auto"/>
            </w:tcBorders>
            <w:noWrap/>
            <w:vAlign w:val="center"/>
          </w:tcPr>
          <w:p w:rsidR="0088593A" w:rsidRPr="00185FA9" w:rsidRDefault="0088593A" w:rsidP="00581E92">
            <w:pPr>
              <w:widowControl/>
              <w:spacing w:after="200" w:line="276" w:lineRule="auto"/>
              <w:jc w:val="right"/>
              <w:rPr>
                <w:rFonts w:ascii="Arial" w:eastAsiaTheme="minorHAnsi" w:hAnsi="Arial" w:cs="Arial"/>
                <w:bCs/>
                <w:sz w:val="18"/>
                <w:szCs w:val="18"/>
                <w:lang w:eastAsia="en-US"/>
              </w:rPr>
            </w:pPr>
            <w:r>
              <w:t>Fırça sapı 120 cm (+ / - 5) uzunlukta olmalıdır.</w:t>
            </w:r>
            <w:r w:rsidRPr="00185FA9">
              <w:rPr>
                <w:rFonts w:ascii="Arial" w:eastAsiaTheme="minorHAnsi" w:hAnsi="Arial" w:cs="Arial"/>
                <w:bCs/>
                <w:sz w:val="18"/>
                <w:szCs w:val="18"/>
                <w:lang w:eastAsia="en-US"/>
              </w:rPr>
              <w:t xml:space="preserve"> </w:t>
            </w:r>
            <w:proofErr w:type="gramStart"/>
            <w:r w:rsidRPr="00185FA9">
              <w:rPr>
                <w:rFonts w:ascii="Arial" w:eastAsiaTheme="minorHAnsi" w:hAnsi="Arial" w:cs="Arial"/>
                <w:bCs/>
                <w:sz w:val="18"/>
                <w:szCs w:val="18"/>
                <w:lang w:eastAsia="en-US"/>
              </w:rPr>
              <w:t>çapı</w:t>
            </w:r>
            <w:proofErr w:type="gramEnd"/>
            <w:r w:rsidRPr="00185FA9">
              <w:rPr>
                <w:rFonts w:ascii="Arial" w:eastAsiaTheme="minorHAnsi" w:hAnsi="Arial" w:cs="Arial"/>
                <w:bCs/>
                <w:sz w:val="18"/>
                <w:szCs w:val="18"/>
                <w:lang w:eastAsia="en-US"/>
              </w:rPr>
              <w:t xml:space="preserve"> 20-21 cam. </w:t>
            </w:r>
            <w:proofErr w:type="gramStart"/>
            <w:r w:rsidRPr="00185FA9">
              <w:rPr>
                <w:rFonts w:ascii="Arial" w:eastAsiaTheme="minorHAnsi" w:hAnsi="Arial" w:cs="Arial"/>
                <w:bCs/>
                <w:sz w:val="18"/>
                <w:szCs w:val="18"/>
                <w:lang w:eastAsia="en-US"/>
              </w:rPr>
              <w:t>olmalıdır</w:t>
            </w:r>
            <w:proofErr w:type="gramEnd"/>
            <w:r w:rsidRPr="00185FA9">
              <w:rPr>
                <w:rFonts w:ascii="Arial" w:eastAsiaTheme="minorHAnsi" w:hAnsi="Arial" w:cs="Arial"/>
                <w:bCs/>
                <w:sz w:val="18"/>
                <w:szCs w:val="18"/>
                <w:lang w:eastAsia="en-US"/>
              </w:rPr>
              <w:t>.</w:t>
            </w:r>
          </w:p>
          <w:p w:rsidR="00727CD0" w:rsidRPr="007A658C" w:rsidRDefault="0088593A" w:rsidP="00765F58">
            <w:pPr>
              <w:pStyle w:val="ListeParagraf"/>
              <w:jc w:val="both"/>
              <w:rPr>
                <w:rStyle w:val="hgkelc"/>
                <w:bCs/>
                <w:color w:val="202124"/>
                <w:szCs w:val="24"/>
                <w:shd w:val="clear" w:color="auto" w:fill="FFFFFF"/>
              </w:rPr>
            </w:pPr>
            <w:r>
              <w:t xml:space="preserve"> </w:t>
            </w:r>
            <w:r>
              <w:sym w:font="Symbol" w:char="F0B7"/>
            </w:r>
            <w:r>
              <w:t xml:space="preserve"> Ürünün sap yuvası dişli olmalıdır. </w:t>
            </w:r>
            <w:r>
              <w:sym w:font="Symbol" w:char="F0B7"/>
            </w:r>
            <w:r>
              <w:t xml:space="preserve"> Ürün hortum takılabilir özellikte olmalıdır. </w:t>
            </w:r>
            <w:r>
              <w:sym w:font="Symbol" w:char="F0B7"/>
            </w:r>
            <w:r>
              <w:t xml:space="preserve"> Fırçanın gövdesi plastikten üretilmiş ve uç kısmı plastik malzemeden yapılmış olmalıdır. </w:t>
            </w:r>
            <w:r>
              <w:sym w:font="Symbol" w:char="F0B7"/>
            </w:r>
            <w:r>
              <w:t xml:space="preserve"> Kıl fırça çabuk deforme olmamalı. Kimyasallara karşı dayanıklı olmalıdır. </w:t>
            </w:r>
            <w:r>
              <w:sym w:font="Symbol" w:char="F0B7"/>
            </w:r>
            <w:r>
              <w:t xml:space="preserve"> Sapı Ağaçtan yapılmış olmalıdır.</w:t>
            </w:r>
          </w:p>
        </w:tc>
        <w:tc>
          <w:tcPr>
            <w:tcW w:w="1307" w:type="dxa"/>
            <w:tcBorders>
              <w:top w:val="single" w:sz="4" w:space="0" w:color="auto"/>
              <w:left w:val="nil"/>
              <w:bottom w:val="single" w:sz="4" w:space="0" w:color="auto"/>
              <w:right w:val="single" w:sz="4" w:space="0" w:color="auto"/>
            </w:tcBorders>
            <w:noWrap/>
          </w:tcPr>
          <w:p w:rsidR="00727CD0" w:rsidRDefault="00727CD0"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r>
              <w:rPr>
                <w:b/>
                <w:bCs/>
                <w:sz w:val="20"/>
              </w:rPr>
              <w:t>Adet</w:t>
            </w:r>
          </w:p>
        </w:tc>
        <w:tc>
          <w:tcPr>
            <w:tcW w:w="652" w:type="dxa"/>
            <w:tcBorders>
              <w:top w:val="single" w:sz="4" w:space="0" w:color="auto"/>
              <w:left w:val="nil"/>
              <w:bottom w:val="single" w:sz="4" w:space="0" w:color="auto"/>
              <w:right w:val="single" w:sz="4" w:space="0" w:color="auto"/>
            </w:tcBorders>
            <w:vAlign w:val="center"/>
          </w:tcPr>
          <w:p w:rsidR="00727CD0" w:rsidRDefault="00642081" w:rsidP="002A0D30">
            <w:pPr>
              <w:widowControl/>
              <w:rPr>
                <w:b/>
                <w:bCs/>
                <w:sz w:val="20"/>
              </w:rPr>
            </w:pPr>
            <w:r>
              <w:rPr>
                <w:b/>
                <w:bCs/>
                <w:sz w:val="20"/>
              </w:rPr>
              <w:t>3</w:t>
            </w:r>
            <w:r w:rsidR="00DB6FA6">
              <w:rPr>
                <w:b/>
                <w:bCs/>
                <w:sz w:val="20"/>
              </w:rPr>
              <w:t>0</w:t>
            </w:r>
          </w:p>
        </w:tc>
      </w:tr>
      <w:tr w:rsidR="00727CD0"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727CD0" w:rsidRDefault="000F0651" w:rsidP="002A0D30">
            <w:pPr>
              <w:widowControl/>
              <w:jc w:val="center"/>
              <w:rPr>
                <w:b/>
                <w:bCs/>
                <w:sz w:val="20"/>
              </w:rPr>
            </w:pPr>
            <w:r>
              <w:rPr>
                <w:b/>
                <w:bCs/>
                <w:sz w:val="20"/>
              </w:rPr>
              <w:t>27</w:t>
            </w:r>
          </w:p>
        </w:tc>
        <w:tc>
          <w:tcPr>
            <w:tcW w:w="3752" w:type="dxa"/>
            <w:tcBorders>
              <w:top w:val="single" w:sz="4" w:space="0" w:color="auto"/>
              <w:left w:val="nil"/>
              <w:bottom w:val="single" w:sz="4" w:space="0" w:color="auto"/>
              <w:right w:val="single" w:sz="4" w:space="0" w:color="auto"/>
            </w:tcBorders>
            <w:noWrap/>
            <w:vAlign w:val="center"/>
          </w:tcPr>
          <w:p w:rsidR="00727CD0" w:rsidRPr="00C312D7" w:rsidRDefault="000F0651" w:rsidP="000F0651">
            <w:pPr>
              <w:widowControl/>
              <w:spacing w:line="276" w:lineRule="auto"/>
              <w:contextualSpacing/>
              <w:jc w:val="both"/>
              <w:rPr>
                <w:rStyle w:val="hgkelc"/>
                <w:b/>
                <w:bCs/>
                <w:color w:val="202124"/>
                <w:szCs w:val="24"/>
                <w:shd w:val="clear" w:color="auto" w:fill="FFFFFF"/>
              </w:rPr>
            </w:pPr>
            <w:r>
              <w:t xml:space="preserve">      </w:t>
            </w:r>
            <w:r w:rsidRPr="00C312D7">
              <w:rPr>
                <w:b/>
              </w:rPr>
              <w:t>PÜSKÜLLÜ PASPAS BEZİ</w:t>
            </w:r>
          </w:p>
        </w:tc>
        <w:tc>
          <w:tcPr>
            <w:tcW w:w="3829" w:type="dxa"/>
            <w:tcBorders>
              <w:top w:val="single" w:sz="4" w:space="0" w:color="auto"/>
              <w:left w:val="nil"/>
              <w:bottom w:val="single" w:sz="4" w:space="0" w:color="auto"/>
              <w:right w:val="single" w:sz="4" w:space="0" w:color="auto"/>
            </w:tcBorders>
            <w:noWrap/>
            <w:vAlign w:val="center"/>
          </w:tcPr>
          <w:p w:rsidR="00727CD0" w:rsidRPr="007A658C" w:rsidRDefault="0088593A" w:rsidP="00765F58">
            <w:pPr>
              <w:pStyle w:val="ListeParagraf"/>
              <w:jc w:val="both"/>
              <w:rPr>
                <w:rStyle w:val="hgkelc"/>
                <w:bCs/>
                <w:color w:val="202124"/>
                <w:szCs w:val="24"/>
                <w:shd w:val="clear" w:color="auto" w:fill="FFFFFF"/>
              </w:rPr>
            </w:pPr>
            <w:r>
              <w:t xml:space="preserve">Beyaz renkli olacak </w:t>
            </w:r>
            <w:r>
              <w:sym w:font="Symbol" w:char="F0B7"/>
            </w:r>
            <w:r>
              <w:t xml:space="preserve"> Dikişleri </w:t>
            </w:r>
            <w:proofErr w:type="gramStart"/>
            <w:r>
              <w:t>sağlam ,sık</w:t>
            </w:r>
            <w:proofErr w:type="gramEnd"/>
            <w:r>
              <w:t xml:space="preserve"> püsküllü </w:t>
            </w:r>
            <w:proofErr w:type="spellStart"/>
            <w:r>
              <w:t>olmalıdır,püskülü</w:t>
            </w:r>
            <w:proofErr w:type="spellEnd"/>
            <w:r>
              <w:t xml:space="preserve"> </w:t>
            </w:r>
            <w:proofErr w:type="spellStart"/>
            <w:r>
              <w:t>dökülmemelidir,tüy</w:t>
            </w:r>
            <w:proofErr w:type="spellEnd"/>
            <w:r>
              <w:t xml:space="preserve"> </w:t>
            </w:r>
            <w:r>
              <w:lastRenderedPageBreak/>
              <w:t xml:space="preserve">bırakmamalıdır. </w:t>
            </w:r>
            <w:r>
              <w:sym w:font="Symbol" w:char="F0B7"/>
            </w:r>
            <w:r>
              <w:t xml:space="preserve"> Su emme ve temizleme özelliği iyi olmalıdır. </w:t>
            </w:r>
            <w:r>
              <w:sym w:font="Symbol" w:char="F0B7"/>
            </w:r>
            <w:r>
              <w:t xml:space="preserve"> Kirini kolay bırakmalıdır.</w:t>
            </w:r>
          </w:p>
        </w:tc>
        <w:tc>
          <w:tcPr>
            <w:tcW w:w="1307" w:type="dxa"/>
            <w:tcBorders>
              <w:top w:val="single" w:sz="4" w:space="0" w:color="auto"/>
              <w:left w:val="nil"/>
              <w:bottom w:val="single" w:sz="4" w:space="0" w:color="auto"/>
              <w:right w:val="single" w:sz="4" w:space="0" w:color="auto"/>
            </w:tcBorders>
            <w:noWrap/>
          </w:tcPr>
          <w:p w:rsidR="00727CD0" w:rsidRDefault="00727CD0" w:rsidP="002A0D30">
            <w:pPr>
              <w:jc w:val="center"/>
              <w:rPr>
                <w:b/>
                <w:bCs/>
                <w:sz w:val="20"/>
              </w:rPr>
            </w:pPr>
          </w:p>
          <w:p w:rsidR="00DB6FA6" w:rsidRDefault="00DB6FA6" w:rsidP="002A0D30">
            <w:pPr>
              <w:jc w:val="center"/>
              <w:rPr>
                <w:b/>
                <w:bCs/>
                <w:sz w:val="20"/>
              </w:rPr>
            </w:pPr>
          </w:p>
          <w:p w:rsidR="00DB6FA6" w:rsidRDefault="000F0651" w:rsidP="002A0D30">
            <w:pPr>
              <w:jc w:val="center"/>
              <w:rPr>
                <w:b/>
                <w:bCs/>
                <w:sz w:val="20"/>
              </w:rPr>
            </w:pPr>
            <w:r>
              <w:rPr>
                <w:b/>
                <w:bCs/>
                <w:sz w:val="20"/>
              </w:rPr>
              <w:t>Adet</w:t>
            </w:r>
          </w:p>
          <w:p w:rsidR="00DB6FA6" w:rsidRDefault="00DB6FA6" w:rsidP="002A0D30">
            <w:pPr>
              <w:jc w:val="center"/>
              <w:rPr>
                <w:b/>
                <w:bCs/>
                <w:sz w:val="20"/>
              </w:rPr>
            </w:pPr>
          </w:p>
          <w:p w:rsidR="00DB6FA6" w:rsidRDefault="00DB6FA6" w:rsidP="002A0D30">
            <w:pPr>
              <w:jc w:val="center"/>
              <w:rPr>
                <w:b/>
                <w:bCs/>
                <w:sz w:val="20"/>
              </w:rPr>
            </w:pPr>
          </w:p>
          <w:p w:rsidR="00DB6FA6" w:rsidRDefault="00DB6FA6" w:rsidP="000F0651">
            <w:pPr>
              <w:rPr>
                <w:b/>
                <w:bCs/>
                <w:sz w:val="20"/>
              </w:rPr>
            </w:pPr>
          </w:p>
        </w:tc>
        <w:tc>
          <w:tcPr>
            <w:tcW w:w="652" w:type="dxa"/>
            <w:tcBorders>
              <w:top w:val="single" w:sz="4" w:space="0" w:color="auto"/>
              <w:left w:val="nil"/>
              <w:bottom w:val="single" w:sz="4" w:space="0" w:color="auto"/>
              <w:right w:val="single" w:sz="4" w:space="0" w:color="auto"/>
            </w:tcBorders>
            <w:vAlign w:val="center"/>
          </w:tcPr>
          <w:p w:rsidR="00727CD0" w:rsidRDefault="00727CD0" w:rsidP="002A0D30">
            <w:pPr>
              <w:widowControl/>
              <w:rPr>
                <w:b/>
                <w:bCs/>
                <w:sz w:val="20"/>
              </w:rPr>
            </w:pPr>
          </w:p>
          <w:p w:rsidR="00DB6FA6" w:rsidRDefault="00DB6FA6" w:rsidP="002A0D30">
            <w:pPr>
              <w:widowControl/>
              <w:rPr>
                <w:b/>
                <w:bCs/>
                <w:sz w:val="20"/>
              </w:rPr>
            </w:pPr>
            <w:r>
              <w:rPr>
                <w:b/>
                <w:bCs/>
                <w:sz w:val="20"/>
              </w:rPr>
              <w:t>10</w:t>
            </w:r>
          </w:p>
        </w:tc>
      </w:tr>
      <w:tr w:rsidR="0088593A"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88593A" w:rsidRDefault="000F0651" w:rsidP="002A0D30">
            <w:pPr>
              <w:widowControl/>
              <w:jc w:val="center"/>
              <w:rPr>
                <w:b/>
                <w:bCs/>
                <w:sz w:val="20"/>
              </w:rPr>
            </w:pPr>
            <w:r>
              <w:rPr>
                <w:b/>
                <w:bCs/>
                <w:sz w:val="20"/>
              </w:rPr>
              <w:lastRenderedPageBreak/>
              <w:t>28</w:t>
            </w:r>
          </w:p>
        </w:tc>
        <w:tc>
          <w:tcPr>
            <w:tcW w:w="3752" w:type="dxa"/>
            <w:tcBorders>
              <w:top w:val="single" w:sz="4" w:space="0" w:color="auto"/>
              <w:left w:val="nil"/>
              <w:bottom w:val="single" w:sz="4" w:space="0" w:color="auto"/>
              <w:right w:val="single" w:sz="4" w:space="0" w:color="auto"/>
            </w:tcBorders>
            <w:noWrap/>
            <w:vAlign w:val="center"/>
          </w:tcPr>
          <w:p w:rsidR="0088593A" w:rsidRPr="00C312D7" w:rsidRDefault="000F0651" w:rsidP="000F0651">
            <w:pPr>
              <w:widowControl/>
              <w:spacing w:line="276" w:lineRule="auto"/>
              <w:contextualSpacing/>
              <w:jc w:val="both"/>
              <w:rPr>
                <w:b/>
              </w:rPr>
            </w:pPr>
            <w:r w:rsidRPr="00C312D7">
              <w:rPr>
                <w:b/>
              </w:rPr>
              <w:t>PÜSKÜLLÜ PASPAS APARATI</w:t>
            </w:r>
          </w:p>
        </w:tc>
        <w:tc>
          <w:tcPr>
            <w:tcW w:w="3829" w:type="dxa"/>
            <w:tcBorders>
              <w:top w:val="single" w:sz="4" w:space="0" w:color="auto"/>
              <w:left w:val="nil"/>
              <w:bottom w:val="single" w:sz="4" w:space="0" w:color="auto"/>
              <w:right w:val="single" w:sz="4" w:space="0" w:color="auto"/>
            </w:tcBorders>
            <w:noWrap/>
            <w:vAlign w:val="center"/>
          </w:tcPr>
          <w:p w:rsidR="0088593A" w:rsidRDefault="0088593A" w:rsidP="00765F58">
            <w:pPr>
              <w:pStyle w:val="ListeParagraf"/>
              <w:jc w:val="both"/>
            </w:pPr>
            <w:r>
              <w:t>Metal malzemeden olacaktır, Püsküllü paspasların kolayca takılabilir mekanizması olmalıdır</w:t>
            </w:r>
          </w:p>
        </w:tc>
        <w:tc>
          <w:tcPr>
            <w:tcW w:w="1307" w:type="dxa"/>
            <w:tcBorders>
              <w:top w:val="single" w:sz="4" w:space="0" w:color="auto"/>
              <w:left w:val="nil"/>
              <w:bottom w:val="single" w:sz="4" w:space="0" w:color="auto"/>
              <w:right w:val="single" w:sz="4" w:space="0" w:color="auto"/>
            </w:tcBorders>
            <w:noWrap/>
          </w:tcPr>
          <w:p w:rsidR="0088593A" w:rsidRDefault="0088593A" w:rsidP="002A0D30">
            <w:pPr>
              <w:jc w:val="center"/>
              <w:rPr>
                <w:b/>
                <w:bCs/>
                <w:sz w:val="20"/>
              </w:rPr>
            </w:pPr>
          </w:p>
          <w:p w:rsidR="00DB6FA6" w:rsidRDefault="00DB6FA6" w:rsidP="002A0D30">
            <w:pPr>
              <w:jc w:val="center"/>
              <w:rPr>
                <w:b/>
                <w:bCs/>
                <w:sz w:val="20"/>
              </w:rPr>
            </w:pPr>
          </w:p>
          <w:p w:rsidR="00DB6FA6" w:rsidRDefault="00DB6FA6" w:rsidP="002A0D30">
            <w:pPr>
              <w:jc w:val="center"/>
              <w:rPr>
                <w:b/>
                <w:bCs/>
                <w:sz w:val="20"/>
              </w:rPr>
            </w:pPr>
            <w:r>
              <w:rPr>
                <w:b/>
                <w:bCs/>
                <w:sz w:val="20"/>
              </w:rPr>
              <w:t>Adet</w:t>
            </w:r>
          </w:p>
        </w:tc>
        <w:tc>
          <w:tcPr>
            <w:tcW w:w="652" w:type="dxa"/>
            <w:tcBorders>
              <w:top w:val="single" w:sz="4" w:space="0" w:color="auto"/>
              <w:left w:val="nil"/>
              <w:bottom w:val="single" w:sz="4" w:space="0" w:color="auto"/>
              <w:right w:val="single" w:sz="4" w:space="0" w:color="auto"/>
            </w:tcBorders>
            <w:vAlign w:val="center"/>
          </w:tcPr>
          <w:p w:rsidR="0088593A" w:rsidRDefault="00642081" w:rsidP="002A0D30">
            <w:pPr>
              <w:widowControl/>
              <w:rPr>
                <w:b/>
                <w:bCs/>
                <w:sz w:val="20"/>
              </w:rPr>
            </w:pPr>
            <w:r>
              <w:rPr>
                <w:b/>
                <w:bCs/>
                <w:sz w:val="20"/>
              </w:rPr>
              <w:t xml:space="preserve">   5</w:t>
            </w:r>
          </w:p>
        </w:tc>
      </w:tr>
      <w:tr w:rsidR="00047C1C"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047C1C" w:rsidRDefault="000F0651" w:rsidP="002A0D30">
            <w:pPr>
              <w:widowControl/>
              <w:jc w:val="center"/>
              <w:rPr>
                <w:b/>
                <w:bCs/>
                <w:sz w:val="20"/>
              </w:rPr>
            </w:pPr>
            <w:r>
              <w:rPr>
                <w:b/>
                <w:bCs/>
                <w:sz w:val="20"/>
              </w:rPr>
              <w:t>29</w:t>
            </w:r>
          </w:p>
        </w:tc>
        <w:tc>
          <w:tcPr>
            <w:tcW w:w="3752" w:type="dxa"/>
            <w:tcBorders>
              <w:top w:val="single" w:sz="4" w:space="0" w:color="auto"/>
              <w:left w:val="nil"/>
              <w:bottom w:val="single" w:sz="4" w:space="0" w:color="auto"/>
              <w:right w:val="single" w:sz="4" w:space="0" w:color="auto"/>
            </w:tcBorders>
            <w:noWrap/>
            <w:vAlign w:val="center"/>
          </w:tcPr>
          <w:p w:rsidR="00F7665D" w:rsidRDefault="00F7665D" w:rsidP="00F7665D">
            <w:pPr>
              <w:widowControl/>
              <w:autoSpaceDE w:val="0"/>
              <w:autoSpaceDN w:val="0"/>
              <w:adjustRightInd w:val="0"/>
              <w:jc w:val="center"/>
              <w:rPr>
                <w:rFonts w:eastAsiaTheme="minorHAnsi"/>
                <w:bCs/>
                <w:color w:val="000000"/>
                <w:szCs w:val="24"/>
                <w:lang w:eastAsia="en-US"/>
              </w:rPr>
            </w:pPr>
          </w:p>
          <w:p w:rsidR="00F7665D" w:rsidRPr="00C312D7" w:rsidRDefault="000F0651" w:rsidP="00F7665D">
            <w:pPr>
              <w:widowControl/>
              <w:autoSpaceDE w:val="0"/>
              <w:autoSpaceDN w:val="0"/>
              <w:adjustRightInd w:val="0"/>
              <w:jc w:val="center"/>
              <w:rPr>
                <w:rFonts w:eastAsiaTheme="minorHAnsi"/>
                <w:b/>
                <w:bCs/>
                <w:color w:val="000000"/>
                <w:szCs w:val="24"/>
                <w:lang w:eastAsia="en-US"/>
              </w:rPr>
            </w:pPr>
            <w:r w:rsidRPr="00C312D7">
              <w:rPr>
                <w:rFonts w:eastAsiaTheme="minorHAnsi"/>
                <w:b/>
                <w:bCs/>
                <w:color w:val="000000"/>
                <w:szCs w:val="24"/>
                <w:lang w:eastAsia="en-US"/>
              </w:rPr>
              <w:t>SAPLI DEMİR KÜREK</w:t>
            </w:r>
          </w:p>
          <w:p w:rsidR="00F7665D" w:rsidRPr="00C312D7" w:rsidRDefault="00F7665D" w:rsidP="00F7665D">
            <w:pPr>
              <w:widowControl/>
              <w:autoSpaceDE w:val="0"/>
              <w:autoSpaceDN w:val="0"/>
              <w:adjustRightInd w:val="0"/>
              <w:jc w:val="center"/>
              <w:rPr>
                <w:rFonts w:eastAsiaTheme="minorHAnsi"/>
                <w:b/>
                <w:bCs/>
                <w:color w:val="000000"/>
                <w:szCs w:val="24"/>
                <w:lang w:eastAsia="en-US"/>
              </w:rPr>
            </w:pPr>
          </w:p>
          <w:p w:rsidR="00047C1C" w:rsidRDefault="00047C1C" w:rsidP="00765F58">
            <w:pPr>
              <w:pStyle w:val="ListeParagraf"/>
              <w:widowControl/>
              <w:spacing w:line="276" w:lineRule="auto"/>
              <w:ind w:left="720"/>
              <w:contextualSpacing/>
              <w:jc w:val="both"/>
            </w:pPr>
          </w:p>
        </w:tc>
        <w:tc>
          <w:tcPr>
            <w:tcW w:w="3829" w:type="dxa"/>
            <w:tcBorders>
              <w:top w:val="single" w:sz="4" w:space="0" w:color="auto"/>
              <w:left w:val="nil"/>
              <w:bottom w:val="single" w:sz="4" w:space="0" w:color="auto"/>
              <w:right w:val="single" w:sz="4" w:space="0" w:color="auto"/>
            </w:tcBorders>
            <w:noWrap/>
            <w:vAlign w:val="center"/>
          </w:tcPr>
          <w:p w:rsidR="00F7665D" w:rsidRPr="00F7665D" w:rsidRDefault="00F7665D" w:rsidP="00F7665D">
            <w:pPr>
              <w:widowControl/>
              <w:rPr>
                <w:szCs w:val="24"/>
              </w:rPr>
            </w:pPr>
            <w:r w:rsidRPr="00F7665D">
              <w:rPr>
                <w:szCs w:val="24"/>
              </w:rPr>
              <w:t>1-Ürün demirden ve çukur olmalıdır.</w:t>
            </w:r>
          </w:p>
          <w:p w:rsidR="00F7665D" w:rsidRPr="00F7665D" w:rsidRDefault="00F7665D" w:rsidP="00F7665D">
            <w:pPr>
              <w:widowControl/>
              <w:rPr>
                <w:szCs w:val="24"/>
              </w:rPr>
            </w:pPr>
            <w:r w:rsidRPr="00F7665D">
              <w:rPr>
                <w:szCs w:val="24"/>
              </w:rPr>
              <w:t>2-Ürün kalın olmalıdır.</w:t>
            </w:r>
          </w:p>
          <w:p w:rsidR="00F7665D" w:rsidRPr="00F7665D" w:rsidRDefault="00F7665D" w:rsidP="00F7665D">
            <w:pPr>
              <w:widowControl/>
              <w:autoSpaceDE w:val="0"/>
              <w:autoSpaceDN w:val="0"/>
              <w:adjustRightInd w:val="0"/>
              <w:spacing w:after="27"/>
              <w:rPr>
                <w:rFonts w:eastAsiaTheme="minorHAnsi"/>
                <w:szCs w:val="24"/>
                <w:lang w:eastAsia="en-US"/>
              </w:rPr>
            </w:pPr>
            <w:r w:rsidRPr="00F7665D">
              <w:rPr>
                <w:rFonts w:eastAsiaTheme="minorHAnsi"/>
                <w:szCs w:val="24"/>
                <w:lang w:eastAsia="en-US"/>
              </w:rPr>
              <w:t>2-Ürün sapı gürgen ağaçtan olmalıdır.</w:t>
            </w:r>
          </w:p>
          <w:p w:rsidR="00F7665D" w:rsidRPr="00F7665D" w:rsidRDefault="00F7665D" w:rsidP="00F7665D">
            <w:pPr>
              <w:widowControl/>
              <w:autoSpaceDE w:val="0"/>
              <w:autoSpaceDN w:val="0"/>
              <w:adjustRightInd w:val="0"/>
              <w:spacing w:after="27"/>
              <w:rPr>
                <w:rFonts w:eastAsiaTheme="minorHAnsi"/>
                <w:szCs w:val="24"/>
                <w:lang w:eastAsia="en-US"/>
              </w:rPr>
            </w:pPr>
          </w:p>
          <w:p w:rsidR="00047C1C" w:rsidRDefault="00047C1C" w:rsidP="00765F58">
            <w:pPr>
              <w:pStyle w:val="ListeParagraf"/>
              <w:jc w:val="both"/>
            </w:pPr>
          </w:p>
        </w:tc>
        <w:tc>
          <w:tcPr>
            <w:tcW w:w="1307" w:type="dxa"/>
            <w:tcBorders>
              <w:top w:val="single" w:sz="4" w:space="0" w:color="auto"/>
              <w:left w:val="nil"/>
              <w:bottom w:val="single" w:sz="4" w:space="0" w:color="auto"/>
              <w:right w:val="single" w:sz="4" w:space="0" w:color="auto"/>
            </w:tcBorders>
            <w:noWrap/>
          </w:tcPr>
          <w:p w:rsidR="00DB6FA6" w:rsidRDefault="00DB6FA6" w:rsidP="00DB6FA6">
            <w:pPr>
              <w:rPr>
                <w:b/>
                <w:bCs/>
                <w:sz w:val="20"/>
              </w:rPr>
            </w:pPr>
            <w:r>
              <w:rPr>
                <w:b/>
                <w:bCs/>
                <w:sz w:val="20"/>
              </w:rPr>
              <w:t xml:space="preserve">       </w:t>
            </w:r>
          </w:p>
          <w:p w:rsidR="00DB6FA6" w:rsidRDefault="00DB6FA6" w:rsidP="00DB6FA6">
            <w:pPr>
              <w:rPr>
                <w:b/>
                <w:bCs/>
                <w:sz w:val="20"/>
              </w:rPr>
            </w:pPr>
          </w:p>
          <w:p w:rsidR="00047C1C" w:rsidRDefault="00DB6FA6" w:rsidP="00DB6FA6">
            <w:pPr>
              <w:rPr>
                <w:b/>
                <w:bCs/>
                <w:sz w:val="20"/>
              </w:rPr>
            </w:pPr>
            <w:r>
              <w:rPr>
                <w:b/>
                <w:bCs/>
                <w:sz w:val="20"/>
              </w:rPr>
              <w:t xml:space="preserve">       Adet  </w:t>
            </w:r>
          </w:p>
        </w:tc>
        <w:tc>
          <w:tcPr>
            <w:tcW w:w="652" w:type="dxa"/>
            <w:tcBorders>
              <w:top w:val="single" w:sz="4" w:space="0" w:color="auto"/>
              <w:left w:val="nil"/>
              <w:bottom w:val="single" w:sz="4" w:space="0" w:color="auto"/>
              <w:right w:val="single" w:sz="4" w:space="0" w:color="auto"/>
            </w:tcBorders>
            <w:vAlign w:val="center"/>
          </w:tcPr>
          <w:p w:rsidR="00047C1C" w:rsidRDefault="00642081" w:rsidP="002A0D30">
            <w:pPr>
              <w:widowControl/>
              <w:rPr>
                <w:b/>
                <w:bCs/>
                <w:sz w:val="20"/>
              </w:rPr>
            </w:pPr>
            <w:r>
              <w:rPr>
                <w:b/>
                <w:bCs/>
                <w:sz w:val="20"/>
              </w:rPr>
              <w:t xml:space="preserve">  </w:t>
            </w:r>
            <w:r w:rsidR="00DB6FA6">
              <w:rPr>
                <w:b/>
                <w:bCs/>
                <w:sz w:val="20"/>
              </w:rPr>
              <w:t>10</w:t>
            </w:r>
          </w:p>
        </w:tc>
      </w:tr>
      <w:tr w:rsidR="00DB6FA6" w:rsidTr="000D4B81">
        <w:trPr>
          <w:trHeight w:val="416"/>
        </w:trPr>
        <w:tc>
          <w:tcPr>
            <w:tcW w:w="496" w:type="dxa"/>
            <w:tcBorders>
              <w:top w:val="single" w:sz="4" w:space="0" w:color="auto"/>
              <w:left w:val="single" w:sz="4" w:space="0" w:color="auto"/>
              <w:bottom w:val="single" w:sz="4" w:space="0" w:color="auto"/>
              <w:right w:val="single" w:sz="4" w:space="0" w:color="auto"/>
            </w:tcBorders>
            <w:vAlign w:val="center"/>
          </w:tcPr>
          <w:p w:rsidR="00DB6FA6" w:rsidRDefault="000F0651" w:rsidP="002A0D30">
            <w:pPr>
              <w:widowControl/>
              <w:jc w:val="center"/>
              <w:rPr>
                <w:b/>
                <w:bCs/>
                <w:sz w:val="20"/>
              </w:rPr>
            </w:pPr>
            <w:r>
              <w:rPr>
                <w:b/>
                <w:bCs/>
                <w:sz w:val="20"/>
              </w:rPr>
              <w:t>30</w:t>
            </w:r>
          </w:p>
        </w:tc>
        <w:tc>
          <w:tcPr>
            <w:tcW w:w="3752" w:type="dxa"/>
            <w:tcBorders>
              <w:top w:val="single" w:sz="4" w:space="0" w:color="auto"/>
              <w:left w:val="nil"/>
              <w:bottom w:val="single" w:sz="4" w:space="0" w:color="auto"/>
              <w:right w:val="single" w:sz="4" w:space="0" w:color="auto"/>
            </w:tcBorders>
            <w:noWrap/>
            <w:vAlign w:val="center"/>
          </w:tcPr>
          <w:p w:rsidR="00DB6FA6" w:rsidRPr="00C312D7" w:rsidRDefault="000F0651" w:rsidP="00F7665D">
            <w:pPr>
              <w:widowControl/>
              <w:autoSpaceDE w:val="0"/>
              <w:autoSpaceDN w:val="0"/>
              <w:adjustRightInd w:val="0"/>
              <w:jc w:val="center"/>
              <w:rPr>
                <w:rFonts w:eastAsiaTheme="minorHAnsi"/>
                <w:b/>
                <w:bCs/>
                <w:color w:val="000000"/>
                <w:szCs w:val="24"/>
                <w:lang w:eastAsia="en-US"/>
              </w:rPr>
            </w:pPr>
            <w:r w:rsidRPr="00C312D7">
              <w:rPr>
                <w:rFonts w:eastAsiaTheme="minorHAnsi"/>
                <w:b/>
                <w:bCs/>
                <w:color w:val="000000"/>
                <w:szCs w:val="24"/>
                <w:lang w:eastAsia="en-US"/>
              </w:rPr>
              <w:t>ÇİZME (42 ve 37) NUMARA</w:t>
            </w:r>
          </w:p>
        </w:tc>
        <w:tc>
          <w:tcPr>
            <w:tcW w:w="3829" w:type="dxa"/>
            <w:tcBorders>
              <w:top w:val="single" w:sz="4" w:space="0" w:color="auto"/>
              <w:left w:val="nil"/>
              <w:bottom w:val="single" w:sz="4" w:space="0" w:color="auto"/>
              <w:right w:val="single" w:sz="4" w:space="0" w:color="auto"/>
            </w:tcBorders>
            <w:noWrap/>
            <w:vAlign w:val="center"/>
          </w:tcPr>
          <w:p w:rsidR="00DB6FA6" w:rsidRPr="00DB6FA6" w:rsidRDefault="00ED3E79" w:rsidP="00DB6FA6">
            <w:pPr>
              <w:pStyle w:val="ListeParagraf"/>
              <w:widowControl/>
              <w:numPr>
                <w:ilvl w:val="0"/>
                <w:numId w:val="9"/>
              </w:numPr>
              <w:rPr>
                <w:szCs w:val="24"/>
              </w:rPr>
            </w:pPr>
            <w:r>
              <w:rPr>
                <w:szCs w:val="24"/>
              </w:rPr>
              <w:t xml:space="preserve">1.Kalite </w:t>
            </w:r>
          </w:p>
        </w:tc>
        <w:tc>
          <w:tcPr>
            <w:tcW w:w="1307" w:type="dxa"/>
            <w:tcBorders>
              <w:top w:val="single" w:sz="4" w:space="0" w:color="auto"/>
              <w:left w:val="nil"/>
              <w:bottom w:val="single" w:sz="4" w:space="0" w:color="auto"/>
              <w:right w:val="single" w:sz="4" w:space="0" w:color="auto"/>
            </w:tcBorders>
            <w:noWrap/>
          </w:tcPr>
          <w:p w:rsidR="00DB6FA6" w:rsidRDefault="00ED3E79" w:rsidP="00DB6FA6">
            <w:pPr>
              <w:rPr>
                <w:b/>
                <w:bCs/>
                <w:sz w:val="20"/>
              </w:rPr>
            </w:pPr>
            <w:r>
              <w:rPr>
                <w:b/>
                <w:bCs/>
                <w:sz w:val="20"/>
              </w:rPr>
              <w:t xml:space="preserve">      Adet</w:t>
            </w:r>
          </w:p>
        </w:tc>
        <w:tc>
          <w:tcPr>
            <w:tcW w:w="652" w:type="dxa"/>
            <w:tcBorders>
              <w:top w:val="single" w:sz="4" w:space="0" w:color="auto"/>
              <w:left w:val="nil"/>
              <w:bottom w:val="single" w:sz="4" w:space="0" w:color="auto"/>
              <w:right w:val="single" w:sz="4" w:space="0" w:color="auto"/>
            </w:tcBorders>
            <w:vAlign w:val="center"/>
          </w:tcPr>
          <w:p w:rsidR="00DB6FA6" w:rsidRDefault="00ED3E79" w:rsidP="002A0D30">
            <w:pPr>
              <w:widowControl/>
              <w:rPr>
                <w:b/>
                <w:bCs/>
                <w:sz w:val="20"/>
              </w:rPr>
            </w:pPr>
            <w:r>
              <w:rPr>
                <w:b/>
                <w:bCs/>
                <w:sz w:val="20"/>
              </w:rPr>
              <w:t xml:space="preserve">  </w:t>
            </w:r>
            <w:r w:rsidR="00642081">
              <w:rPr>
                <w:b/>
                <w:bCs/>
                <w:sz w:val="20"/>
              </w:rPr>
              <w:t xml:space="preserve"> </w:t>
            </w:r>
            <w:r>
              <w:rPr>
                <w:b/>
                <w:bCs/>
                <w:sz w:val="20"/>
              </w:rPr>
              <w:t>2</w:t>
            </w:r>
          </w:p>
        </w:tc>
      </w:tr>
    </w:tbl>
    <w:p w:rsidR="00D27E17" w:rsidRDefault="00D27E17" w:rsidP="00D27E17">
      <w:pPr>
        <w:widowControl/>
        <w:spacing w:before="80"/>
        <w:jc w:val="both"/>
        <w:rPr>
          <w:b/>
          <w:szCs w:val="24"/>
        </w:rPr>
      </w:pPr>
    </w:p>
    <w:p w:rsidR="00D27E17" w:rsidRDefault="00D27E17" w:rsidP="00D27E17">
      <w:pPr>
        <w:widowControl/>
        <w:spacing w:before="80"/>
        <w:jc w:val="both"/>
        <w:rPr>
          <w:b/>
          <w:szCs w:val="24"/>
        </w:rPr>
      </w:pPr>
    </w:p>
    <w:p w:rsidR="00765F58" w:rsidRDefault="00765F58" w:rsidP="00B1404A">
      <w:pPr>
        <w:widowControl/>
        <w:spacing w:before="80"/>
        <w:jc w:val="both"/>
        <w:rPr>
          <w:b/>
          <w:szCs w:val="24"/>
        </w:rPr>
      </w:pPr>
    </w:p>
    <w:p w:rsidR="00EB67DF" w:rsidRPr="00EF79A0" w:rsidRDefault="00FA25A5" w:rsidP="00B1404A">
      <w:pPr>
        <w:widowControl/>
        <w:spacing w:before="80"/>
        <w:jc w:val="both"/>
        <w:rPr>
          <w:b/>
          <w:sz w:val="20"/>
        </w:rPr>
      </w:pPr>
      <w:r>
        <w:rPr>
          <w:b/>
          <w:szCs w:val="24"/>
        </w:rPr>
        <w:t xml:space="preserve">MADDE:5)  </w:t>
      </w:r>
      <w:r w:rsidR="00765CD5" w:rsidRPr="00EF79A0">
        <w:rPr>
          <w:b/>
          <w:sz w:val="20"/>
        </w:rPr>
        <w:t>YÜKLENİCİNİN YÜKÜMLÜLÜKLERİ</w:t>
      </w:r>
    </w:p>
    <w:p w:rsidR="006D5C21" w:rsidRPr="00D25C86" w:rsidRDefault="006D5C21" w:rsidP="00DE77EE">
      <w:pPr>
        <w:widowControl/>
        <w:numPr>
          <w:ilvl w:val="0"/>
          <w:numId w:val="3"/>
        </w:numPr>
        <w:jc w:val="both"/>
        <w:rPr>
          <w:szCs w:val="24"/>
        </w:rPr>
      </w:pPr>
      <w:r w:rsidRPr="00D25C86">
        <w:rPr>
          <w:szCs w:val="24"/>
        </w:rPr>
        <w:t>Ürünlerin içinde veya dışında İdarenin izni olmadan herhangi bir kişi ya da kuruma/şirkete ait yazı, damga, görsel vb. yer vermeyecektir.</w:t>
      </w:r>
    </w:p>
    <w:p w:rsidR="006D5C21" w:rsidRPr="00D25C86" w:rsidRDefault="006D5C21" w:rsidP="00DE77EE">
      <w:pPr>
        <w:widowControl/>
        <w:numPr>
          <w:ilvl w:val="0"/>
          <w:numId w:val="3"/>
        </w:numPr>
        <w:jc w:val="both"/>
        <w:rPr>
          <w:szCs w:val="24"/>
        </w:rPr>
      </w:pPr>
      <w:r w:rsidRPr="00D25C86">
        <w:rPr>
          <w:szCs w:val="24"/>
        </w:rPr>
        <w:t>Ürünlerin kalite kontrollerini yapacaktır.</w:t>
      </w:r>
    </w:p>
    <w:p w:rsidR="006D5C21" w:rsidRPr="00D25C86" w:rsidRDefault="006D5C21" w:rsidP="00DE77EE">
      <w:pPr>
        <w:widowControl/>
        <w:numPr>
          <w:ilvl w:val="0"/>
          <w:numId w:val="3"/>
        </w:numPr>
        <w:jc w:val="both"/>
        <w:rPr>
          <w:szCs w:val="24"/>
        </w:rPr>
      </w:pPr>
      <w:r w:rsidRPr="00D25C86">
        <w:rPr>
          <w:szCs w:val="24"/>
        </w:rPr>
        <w:t>Ürünlerin temininde gereken ihtimamı göstereceğini, İdarenin talep ettiği ürün</w:t>
      </w:r>
      <w:r w:rsidR="00107122">
        <w:rPr>
          <w:szCs w:val="24"/>
        </w:rPr>
        <w:t xml:space="preserve">ü süre, miktar ve bedel </w:t>
      </w:r>
      <w:proofErr w:type="gramStart"/>
      <w:r w:rsidR="00107122">
        <w:rPr>
          <w:szCs w:val="24"/>
        </w:rPr>
        <w:t>dahilin</w:t>
      </w:r>
      <w:r w:rsidRPr="00D25C86">
        <w:rPr>
          <w:szCs w:val="24"/>
        </w:rPr>
        <w:t>de</w:t>
      </w:r>
      <w:proofErr w:type="gramEnd"/>
      <w:r w:rsidRPr="00D25C86">
        <w:rPr>
          <w:szCs w:val="24"/>
        </w:rPr>
        <w:t xml:space="preserve"> teslim etmeyi ve oluşabilecek kusurları şartname hükümlerine uygun olarak zamanında gidermeyi peşinen kabul ve taahhüt edecektir. </w:t>
      </w:r>
    </w:p>
    <w:p w:rsidR="00E90288" w:rsidRPr="00E90288" w:rsidRDefault="006D5C21" w:rsidP="00DE77EE">
      <w:pPr>
        <w:widowControl/>
        <w:numPr>
          <w:ilvl w:val="0"/>
          <w:numId w:val="3"/>
        </w:numPr>
        <w:jc w:val="both"/>
        <w:rPr>
          <w:szCs w:val="24"/>
        </w:rPr>
      </w:pPr>
      <w:r w:rsidRPr="00D25C86">
        <w:rPr>
          <w:szCs w:val="24"/>
        </w:rPr>
        <w:t xml:space="preserve">Ürünlerin hasarlı, yırtık, kullanılmış gibi kullanıma uygun olmayan durumda olmaları halinde, bu tür ürünleri 3 (üç) </w:t>
      </w:r>
      <w:r w:rsidR="005D22B8" w:rsidRPr="00D25C86">
        <w:rPr>
          <w:szCs w:val="24"/>
        </w:rPr>
        <w:t xml:space="preserve">gün </w:t>
      </w:r>
      <w:r w:rsidRPr="00D25C86">
        <w:rPr>
          <w:szCs w:val="24"/>
        </w:rPr>
        <w:t>içerisinde teslim alarak, süresi içerisinde yenilerini verecektir.</w:t>
      </w:r>
    </w:p>
    <w:p w:rsidR="006D5C21" w:rsidRPr="00EF79A0" w:rsidRDefault="00FA25A5" w:rsidP="00FA25A5">
      <w:pPr>
        <w:pStyle w:val="ListeParagraf"/>
        <w:widowControl/>
        <w:spacing w:before="80"/>
        <w:ind w:left="426"/>
        <w:jc w:val="both"/>
        <w:rPr>
          <w:b/>
          <w:sz w:val="20"/>
        </w:rPr>
      </w:pPr>
      <w:r>
        <w:rPr>
          <w:b/>
          <w:szCs w:val="24"/>
        </w:rPr>
        <w:t xml:space="preserve">MADDE:6)  </w:t>
      </w:r>
      <w:r w:rsidR="006D5C21" w:rsidRPr="00EF79A0">
        <w:rPr>
          <w:b/>
          <w:sz w:val="20"/>
        </w:rPr>
        <w:t>ÜRÜNLERİN TESLİM YERİ</w:t>
      </w:r>
    </w:p>
    <w:p w:rsidR="007E1A7F" w:rsidRPr="007E1A7F" w:rsidRDefault="006D5C21" w:rsidP="00E90288">
      <w:pPr>
        <w:widowControl/>
        <w:spacing w:before="80"/>
        <w:ind w:left="426"/>
        <w:jc w:val="both"/>
        <w:rPr>
          <w:szCs w:val="24"/>
        </w:rPr>
      </w:pPr>
      <w:r w:rsidRPr="00D25C86">
        <w:rPr>
          <w:szCs w:val="24"/>
        </w:rPr>
        <w:t xml:space="preserve">Ürünler, </w:t>
      </w:r>
      <w:r w:rsidR="0002624B" w:rsidRPr="00D25C86">
        <w:rPr>
          <w:szCs w:val="24"/>
        </w:rPr>
        <w:t xml:space="preserve">Müdürlüğümüzün </w:t>
      </w:r>
      <w:r w:rsidRPr="00D25C86">
        <w:rPr>
          <w:szCs w:val="24"/>
        </w:rPr>
        <w:t>belirleyeceği tarihte, belirleyeceği adrese tam ve eksiksiz olarak teslim edilecektir.</w:t>
      </w:r>
    </w:p>
    <w:p w:rsidR="006D5C21" w:rsidRPr="00EF79A0" w:rsidRDefault="00FA25A5" w:rsidP="00FA25A5">
      <w:pPr>
        <w:pStyle w:val="ListeParagraf"/>
        <w:widowControl/>
        <w:spacing w:before="80"/>
        <w:ind w:left="426"/>
        <w:jc w:val="both"/>
        <w:rPr>
          <w:b/>
          <w:sz w:val="20"/>
        </w:rPr>
      </w:pPr>
      <w:r>
        <w:rPr>
          <w:b/>
          <w:szCs w:val="24"/>
        </w:rPr>
        <w:t xml:space="preserve">MADDE:7)  </w:t>
      </w:r>
      <w:r w:rsidR="006D5C21" w:rsidRPr="00EF79A0">
        <w:rPr>
          <w:b/>
          <w:sz w:val="20"/>
        </w:rPr>
        <w:t>DİĞER ŞARTLAR</w:t>
      </w:r>
    </w:p>
    <w:p w:rsidR="006D5C21" w:rsidRPr="00D25C86" w:rsidRDefault="006D5C21" w:rsidP="00DE77EE">
      <w:pPr>
        <w:pStyle w:val="ListeParagraf2"/>
        <w:numPr>
          <w:ilvl w:val="0"/>
          <w:numId w:val="2"/>
        </w:numPr>
        <w:ind w:left="567" w:hanging="425"/>
        <w:rPr>
          <w:rFonts w:ascii="Times New Roman" w:hAnsi="Times New Roman"/>
          <w:sz w:val="24"/>
          <w:szCs w:val="24"/>
          <w:lang w:eastAsia="tr-TR"/>
        </w:rPr>
      </w:pPr>
      <w:r w:rsidRPr="00D25C86">
        <w:rPr>
          <w:rFonts w:ascii="Times New Roman" w:hAnsi="Times New Roman"/>
          <w:sz w:val="24"/>
          <w:szCs w:val="24"/>
          <w:lang w:eastAsia="tr-TR"/>
        </w:rPr>
        <w:t>Ürünler şartname hükümlerine uygun hazırlandığı görüldükten sonra teslim alınacaktır.</w:t>
      </w:r>
    </w:p>
    <w:p w:rsidR="006D5C21" w:rsidRPr="00D25C86" w:rsidRDefault="006D5C21" w:rsidP="00DE77EE">
      <w:pPr>
        <w:widowControl/>
        <w:numPr>
          <w:ilvl w:val="0"/>
          <w:numId w:val="2"/>
        </w:numPr>
        <w:ind w:left="567" w:hanging="425"/>
        <w:jc w:val="both"/>
        <w:rPr>
          <w:szCs w:val="24"/>
        </w:rPr>
      </w:pPr>
      <w:r w:rsidRPr="00D25C86">
        <w:rPr>
          <w:szCs w:val="24"/>
        </w:rPr>
        <w:t xml:space="preserve">Ürünlerin nakli, yükleme, boşaltma, istif, depolama işleri ile ilgili tüm sorumluluk </w:t>
      </w:r>
      <w:r w:rsidR="00926D71" w:rsidRPr="00D25C86">
        <w:rPr>
          <w:szCs w:val="24"/>
        </w:rPr>
        <w:t xml:space="preserve">Yüklenici Firmaya </w:t>
      </w:r>
      <w:r w:rsidRPr="00D25C86">
        <w:rPr>
          <w:szCs w:val="24"/>
        </w:rPr>
        <w:t xml:space="preserve">ait olup, bununla ilgili gereken her türlü alet, edevat, işçilik, paketleme, sigorta, taşıma ve benzeri yükümlülüklerden doğacak ücretlerin ödenmesinden mesuldür. </w:t>
      </w:r>
    </w:p>
    <w:p w:rsidR="006D5C21" w:rsidRPr="00D25C86" w:rsidRDefault="006D5C21" w:rsidP="00DE77EE">
      <w:pPr>
        <w:widowControl/>
        <w:numPr>
          <w:ilvl w:val="0"/>
          <w:numId w:val="2"/>
        </w:numPr>
        <w:overflowPunct w:val="0"/>
        <w:autoSpaceDE w:val="0"/>
        <w:autoSpaceDN w:val="0"/>
        <w:adjustRightInd w:val="0"/>
        <w:ind w:left="567" w:hanging="425"/>
        <w:jc w:val="both"/>
        <w:textAlignment w:val="baseline"/>
        <w:rPr>
          <w:szCs w:val="24"/>
        </w:rPr>
      </w:pPr>
      <w:r w:rsidRPr="00D25C86">
        <w:rPr>
          <w:szCs w:val="24"/>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6D5C21" w:rsidRPr="00EF79A0" w:rsidRDefault="006D5C21" w:rsidP="00DE77EE">
      <w:pPr>
        <w:widowControl/>
        <w:numPr>
          <w:ilvl w:val="0"/>
          <w:numId w:val="2"/>
        </w:numPr>
        <w:autoSpaceDE w:val="0"/>
        <w:autoSpaceDN w:val="0"/>
        <w:adjustRightInd w:val="0"/>
        <w:ind w:left="567" w:hanging="425"/>
        <w:jc w:val="both"/>
        <w:rPr>
          <w:sz w:val="20"/>
        </w:rPr>
      </w:pPr>
      <w:r w:rsidRPr="00D25C86">
        <w:rPr>
          <w:szCs w:val="24"/>
        </w:rPr>
        <w:t xml:space="preserve">İstekliler </w:t>
      </w:r>
      <w:r w:rsidR="00926D71" w:rsidRPr="00D25C86">
        <w:rPr>
          <w:szCs w:val="24"/>
        </w:rPr>
        <w:t>kısmi</w:t>
      </w:r>
      <w:r w:rsidR="006313B6" w:rsidRPr="00D25C86">
        <w:rPr>
          <w:szCs w:val="24"/>
        </w:rPr>
        <w:t xml:space="preserve"> teklif veremeyeceklerdir</w:t>
      </w:r>
      <w:r w:rsidRPr="00EF79A0">
        <w:rPr>
          <w:sz w:val="20"/>
        </w:rPr>
        <w:t>. </w:t>
      </w:r>
    </w:p>
    <w:p w:rsidR="006D5C21" w:rsidRPr="00904B8E" w:rsidRDefault="006D5C21" w:rsidP="00926D71">
      <w:pPr>
        <w:widowControl/>
        <w:autoSpaceDE w:val="0"/>
        <w:autoSpaceDN w:val="0"/>
        <w:adjustRightInd w:val="0"/>
        <w:ind w:left="567"/>
        <w:jc w:val="both"/>
      </w:pPr>
    </w:p>
    <w:p w:rsidR="00FA25A5" w:rsidRDefault="00FA25A5" w:rsidP="00FA25A5">
      <w:pPr>
        <w:rPr>
          <w:b/>
          <w:szCs w:val="24"/>
        </w:rPr>
      </w:pPr>
      <w:r>
        <w:rPr>
          <w:b/>
          <w:szCs w:val="24"/>
        </w:rPr>
        <w:t>MADDE:8)    GARANTİ SÜRESİ</w:t>
      </w:r>
    </w:p>
    <w:p w:rsidR="00FA25A5" w:rsidRPr="00D25C86" w:rsidRDefault="00FA25A5" w:rsidP="00DE77EE">
      <w:pPr>
        <w:pStyle w:val="ListeParagraf"/>
        <w:widowControl/>
        <w:numPr>
          <w:ilvl w:val="0"/>
          <w:numId w:val="6"/>
        </w:numPr>
        <w:spacing w:after="200"/>
        <w:contextualSpacing/>
        <w:rPr>
          <w:szCs w:val="24"/>
        </w:rPr>
      </w:pPr>
      <w:r w:rsidRPr="00D25C86">
        <w:rPr>
          <w:szCs w:val="24"/>
        </w:rPr>
        <w:t>İstekliler, tekliflerinde garanti süresini belirteceklerdir. Garanti süresi en az 24 ay olacaktır. Bu Süre içerisinde meydana gelebilecek her türlü arızanın tamiri ve parça değişimi (kullanıcı hataları dışında) ücretsiz olarak yüklenici tarafından yapılacaktır.</w:t>
      </w:r>
    </w:p>
    <w:p w:rsidR="00FA25A5" w:rsidRPr="00D25C86" w:rsidRDefault="00FA25A5" w:rsidP="00DE77EE">
      <w:pPr>
        <w:pStyle w:val="ListeParagraf"/>
        <w:widowControl/>
        <w:numPr>
          <w:ilvl w:val="0"/>
          <w:numId w:val="6"/>
        </w:numPr>
        <w:spacing w:after="200"/>
        <w:contextualSpacing/>
        <w:rPr>
          <w:szCs w:val="24"/>
        </w:rPr>
      </w:pPr>
      <w:r w:rsidRPr="00D25C86">
        <w:rPr>
          <w:szCs w:val="24"/>
        </w:rPr>
        <w:t xml:space="preserve">Garanti süresi içerisinde; satın alınan cihazın arızalanması durumunda, yükleniciye faks veya telefon ile haber verilmesinde sonra, yüklenici; arızayı yüklenicinin servis istasyonlarının bulunduğu şehirlerde en geç 24 saat içerisinde,  servis istasyonlarının bulunmadığı şehirlerde en geç 48 saat içerisinde cihazın kurulu bulunduğu yerde müdahale edilerek onarımlarını yapacaktır. İdare, arıza giderilmeyen veya tekrar eden cihazların yenileri ile değiştirilmesini yükleniciden talep edilir. Bu Süre geçirildiği </w:t>
      </w:r>
      <w:r w:rsidRPr="00D25C86">
        <w:rPr>
          <w:szCs w:val="24"/>
        </w:rPr>
        <w:lastRenderedPageBreak/>
        <w:t>takdirde; yüklenici, arızalı cihazın sözleşme birim fiyatının %1 (yüzde 1 ) kadar miktarının her geçen arızalı g</w:t>
      </w:r>
      <w:r w:rsidR="00E90288">
        <w:rPr>
          <w:szCs w:val="24"/>
        </w:rPr>
        <w:t>ün için idareye ödemek zorundadır</w:t>
      </w:r>
      <w:r w:rsidRPr="00D25C86">
        <w:rPr>
          <w:szCs w:val="24"/>
        </w:rPr>
        <w:t>.</w:t>
      </w:r>
    </w:p>
    <w:p w:rsidR="00FA25A5" w:rsidRPr="00D25C86" w:rsidRDefault="00FA25A5" w:rsidP="00DE77EE">
      <w:pPr>
        <w:pStyle w:val="ListeParagraf"/>
        <w:widowControl/>
        <w:numPr>
          <w:ilvl w:val="0"/>
          <w:numId w:val="6"/>
        </w:numPr>
        <w:spacing w:after="200"/>
        <w:contextualSpacing/>
        <w:rPr>
          <w:b/>
          <w:szCs w:val="24"/>
        </w:rPr>
      </w:pPr>
      <w:r w:rsidRPr="00D25C86">
        <w:rPr>
          <w:szCs w:val="24"/>
        </w:rPr>
        <w:t xml:space="preserve">Garanti, muayene kabul raporunun idare tarafından onaylandığı tarihten itibaren başlar. </w:t>
      </w:r>
    </w:p>
    <w:p w:rsidR="00FA25A5" w:rsidRDefault="00FA25A5" w:rsidP="00FA25A5">
      <w:pPr>
        <w:rPr>
          <w:b/>
          <w:szCs w:val="24"/>
        </w:rPr>
      </w:pPr>
      <w:r>
        <w:rPr>
          <w:b/>
          <w:szCs w:val="24"/>
        </w:rPr>
        <w:t>MADDE:9)  BAKIM/ONARIM</w:t>
      </w:r>
    </w:p>
    <w:p w:rsidR="00FA25A5" w:rsidRPr="00A41853" w:rsidRDefault="00FA25A5" w:rsidP="00DE77EE">
      <w:pPr>
        <w:pStyle w:val="ListeParagraf"/>
        <w:widowControl/>
        <w:numPr>
          <w:ilvl w:val="0"/>
          <w:numId w:val="7"/>
        </w:numPr>
        <w:spacing w:after="200"/>
        <w:contextualSpacing/>
        <w:rPr>
          <w:b/>
          <w:szCs w:val="24"/>
        </w:rPr>
      </w:pPr>
      <w:r w:rsidRPr="00D25C86">
        <w:rPr>
          <w:szCs w:val="24"/>
        </w:rPr>
        <w:t xml:space="preserve">İdare, cihazların bakım ve onarımlarını garanti sürelerinden sonra istendiğinde yükleniciye yaptırabilir. </w:t>
      </w:r>
    </w:p>
    <w:p w:rsidR="00A41853" w:rsidRDefault="00A41853" w:rsidP="00A41853">
      <w:pPr>
        <w:widowControl/>
        <w:spacing w:after="200"/>
        <w:contextualSpacing/>
        <w:rPr>
          <w:b/>
          <w:szCs w:val="24"/>
        </w:rPr>
      </w:pPr>
    </w:p>
    <w:p w:rsidR="00A41853" w:rsidRDefault="00A41853" w:rsidP="00A41853">
      <w:pPr>
        <w:widowControl/>
        <w:spacing w:after="200"/>
        <w:contextualSpacing/>
        <w:rPr>
          <w:b/>
          <w:szCs w:val="24"/>
        </w:rPr>
      </w:pPr>
    </w:p>
    <w:p w:rsidR="00A41853" w:rsidRPr="00A41853" w:rsidRDefault="00A41853" w:rsidP="00A41853">
      <w:pPr>
        <w:widowControl/>
        <w:spacing w:after="200"/>
        <w:contextualSpacing/>
        <w:rPr>
          <w:b/>
          <w:szCs w:val="24"/>
        </w:rPr>
      </w:pPr>
    </w:p>
    <w:p w:rsidR="00FA25A5" w:rsidRPr="00770B77" w:rsidRDefault="00FA25A5" w:rsidP="00FA25A5">
      <w:pPr>
        <w:rPr>
          <w:b/>
          <w:szCs w:val="24"/>
        </w:rPr>
      </w:pPr>
      <w:r>
        <w:rPr>
          <w:b/>
          <w:szCs w:val="24"/>
        </w:rPr>
        <w:t xml:space="preserve">MADDE:10)  </w:t>
      </w:r>
      <w:r w:rsidRPr="00770B77">
        <w:rPr>
          <w:b/>
          <w:szCs w:val="24"/>
        </w:rPr>
        <w:t xml:space="preserve">  MALİ HÜKÜMLER</w:t>
      </w:r>
    </w:p>
    <w:p w:rsidR="00FA25A5" w:rsidRPr="00D25C86" w:rsidRDefault="00FA25A5" w:rsidP="00DE77EE">
      <w:pPr>
        <w:pStyle w:val="AralkYok"/>
        <w:numPr>
          <w:ilvl w:val="0"/>
          <w:numId w:val="7"/>
        </w:numPr>
      </w:pPr>
      <w:r w:rsidRPr="00D25C86">
        <w:t>Her türlü vergi yükleniciye ait olacaktır.</w:t>
      </w:r>
    </w:p>
    <w:p w:rsidR="00FA25A5" w:rsidRPr="00D25C86" w:rsidRDefault="00FA25A5" w:rsidP="00DE77EE">
      <w:pPr>
        <w:pStyle w:val="AralkYok"/>
        <w:numPr>
          <w:ilvl w:val="0"/>
          <w:numId w:val="5"/>
        </w:numPr>
      </w:pPr>
      <w:r w:rsidRPr="00D25C86">
        <w:t>Tekliften sonra gelecek zamlar için ayrıca fiyat farkı ödenmeyecektir.</w:t>
      </w:r>
    </w:p>
    <w:p w:rsidR="00FA25A5" w:rsidRPr="00D25C86" w:rsidRDefault="00FA25A5" w:rsidP="00DE77EE">
      <w:pPr>
        <w:pStyle w:val="AralkYok"/>
        <w:numPr>
          <w:ilvl w:val="0"/>
          <w:numId w:val="5"/>
        </w:numPr>
      </w:pPr>
      <w:r w:rsidRPr="00D25C86">
        <w:t>KDV Hariç olarak fiyat verilecektir.</w:t>
      </w:r>
    </w:p>
    <w:p w:rsidR="00FA25A5" w:rsidRPr="00D25C86" w:rsidRDefault="00FA25A5" w:rsidP="00DE77EE">
      <w:pPr>
        <w:pStyle w:val="AralkYok"/>
        <w:numPr>
          <w:ilvl w:val="0"/>
          <w:numId w:val="5"/>
        </w:numPr>
      </w:pPr>
      <w:r w:rsidRPr="00D25C86">
        <w:t>Malzemeler 1. Kalite olacaktır.</w:t>
      </w:r>
    </w:p>
    <w:p w:rsidR="00FA25A5" w:rsidRPr="00D25C86" w:rsidRDefault="00FA25A5" w:rsidP="00DE77EE">
      <w:pPr>
        <w:pStyle w:val="AralkYok"/>
        <w:numPr>
          <w:ilvl w:val="0"/>
          <w:numId w:val="5"/>
        </w:numPr>
      </w:pPr>
      <w:r w:rsidRPr="00D25C86">
        <w:t>Yüklenici firma şartnamede belirtilen ürünleri eksiksiz bir şekilde sağlamakla sorumludur. Gecikmeden dolayı meydana gelebilecek aksaklıklardan yüklenici sorumlu olacaktır.</w:t>
      </w:r>
    </w:p>
    <w:p w:rsidR="00FA25A5" w:rsidRPr="00D25C86" w:rsidRDefault="00FA25A5" w:rsidP="00DE77EE">
      <w:pPr>
        <w:pStyle w:val="AralkYok"/>
        <w:numPr>
          <w:ilvl w:val="0"/>
          <w:numId w:val="5"/>
        </w:numPr>
      </w:pPr>
      <w:r w:rsidRPr="00D25C86">
        <w:t>Muayene ve Kabul komisyonu tarafından uygun görülmeyen mallar kabul edilmeyecektir.</w:t>
      </w:r>
    </w:p>
    <w:p w:rsidR="006D5C21" w:rsidRPr="00904B8E" w:rsidRDefault="006D5C21" w:rsidP="006D5C21">
      <w:pPr>
        <w:widowControl/>
        <w:jc w:val="both"/>
      </w:pPr>
    </w:p>
    <w:p w:rsidR="00437765" w:rsidRDefault="00437765" w:rsidP="007D4FE8">
      <w:pPr>
        <w:tabs>
          <w:tab w:val="left" w:pos="5803"/>
          <w:tab w:val="left" w:pos="7290"/>
        </w:tabs>
      </w:pPr>
    </w:p>
    <w:p w:rsidR="00A41853" w:rsidRDefault="00A41853" w:rsidP="007D4FE8">
      <w:pPr>
        <w:tabs>
          <w:tab w:val="left" w:pos="5803"/>
          <w:tab w:val="left" w:pos="7290"/>
        </w:tabs>
      </w:pPr>
    </w:p>
    <w:p w:rsidR="00A41853" w:rsidRDefault="00A41853" w:rsidP="007D4FE8">
      <w:pPr>
        <w:tabs>
          <w:tab w:val="left" w:pos="5803"/>
          <w:tab w:val="left" w:pos="7290"/>
        </w:tabs>
      </w:pPr>
    </w:p>
    <w:p w:rsidR="001A152E" w:rsidRPr="007D4FE8" w:rsidRDefault="007D4FE8" w:rsidP="007D4FE8">
      <w:pPr>
        <w:tabs>
          <w:tab w:val="left" w:pos="5803"/>
          <w:tab w:val="left" w:pos="7290"/>
        </w:tabs>
        <w:rPr>
          <w:szCs w:val="24"/>
        </w:rPr>
      </w:pPr>
      <w:r>
        <w:t xml:space="preserve">                                              </w:t>
      </w:r>
      <w:r w:rsidR="00C312D7">
        <w:t xml:space="preserve">           </w:t>
      </w:r>
      <w:r w:rsidR="00C312D7">
        <w:rPr>
          <w:szCs w:val="24"/>
        </w:rPr>
        <w:t>YİĞİTYOLU DR İLHAN KOÇTÜRK İHO MÜDÜRLÜĞÜ</w:t>
      </w:r>
    </w:p>
    <w:sectPr w:rsidR="001A152E" w:rsidRPr="007D4FE8" w:rsidSect="00084920">
      <w:headerReference w:type="default" r:id="rId8"/>
      <w:footerReference w:type="default" r:id="rId9"/>
      <w:footerReference w:type="first" r:id="rId10"/>
      <w:pgSz w:w="11906" w:h="16838" w:code="9"/>
      <w:pgMar w:top="673"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7B" w:rsidRDefault="00214D7B">
      <w:r>
        <w:separator/>
      </w:r>
    </w:p>
  </w:endnote>
  <w:endnote w:type="continuationSeparator" w:id="0">
    <w:p w:rsidR="00214D7B" w:rsidRDefault="0021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8C0FAB" w:rsidRDefault="008C0FAB">
        <w:pPr>
          <w:pStyle w:val="AltBilgi"/>
          <w:jc w:val="center"/>
        </w:pPr>
        <w:r>
          <w:fldChar w:fldCharType="begin"/>
        </w:r>
        <w:r>
          <w:instrText>PAGE   \* MERGEFORMAT</w:instrText>
        </w:r>
        <w:r>
          <w:fldChar w:fldCharType="separate"/>
        </w:r>
        <w:r w:rsidR="0085291D">
          <w:rPr>
            <w:noProof/>
          </w:rPr>
          <w:t>1</w:t>
        </w:r>
        <w:r>
          <w:fldChar w:fldCharType="end"/>
        </w:r>
      </w:p>
    </w:sdtContent>
  </w:sdt>
  <w:p w:rsidR="008C0FAB" w:rsidRDefault="008C0FA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8C0FAB">
      <w:trPr>
        <w:trHeight w:val="249"/>
      </w:trPr>
      <w:tc>
        <w:tcPr>
          <w:tcW w:w="3357" w:type="dxa"/>
          <w:vAlign w:val="center"/>
        </w:tcPr>
        <w:p w:rsidR="008C0FAB" w:rsidRDefault="008C0FAB">
          <w:pPr>
            <w:pStyle w:val="AltBilgi"/>
            <w:jc w:val="center"/>
            <w:rPr>
              <w:sz w:val="22"/>
            </w:rPr>
          </w:pPr>
          <w:r>
            <w:rPr>
              <w:sz w:val="20"/>
            </w:rPr>
            <w:t>HAZIRLAYAN</w:t>
          </w:r>
        </w:p>
      </w:tc>
      <w:tc>
        <w:tcPr>
          <w:tcW w:w="3357" w:type="dxa"/>
          <w:vAlign w:val="center"/>
        </w:tcPr>
        <w:p w:rsidR="008C0FAB" w:rsidRDefault="008C0FAB">
          <w:pPr>
            <w:pStyle w:val="AltBilgi"/>
            <w:jc w:val="center"/>
            <w:rPr>
              <w:sz w:val="22"/>
            </w:rPr>
          </w:pPr>
          <w:r>
            <w:rPr>
              <w:sz w:val="20"/>
            </w:rPr>
            <w:t>KONTROL</w:t>
          </w:r>
        </w:p>
      </w:tc>
      <w:tc>
        <w:tcPr>
          <w:tcW w:w="3351" w:type="dxa"/>
          <w:vAlign w:val="center"/>
        </w:tcPr>
        <w:p w:rsidR="008C0FAB" w:rsidRDefault="008C0FAB">
          <w:pPr>
            <w:pStyle w:val="AltBilgi"/>
            <w:jc w:val="center"/>
            <w:rPr>
              <w:sz w:val="22"/>
            </w:rPr>
          </w:pPr>
          <w:r>
            <w:rPr>
              <w:sz w:val="20"/>
            </w:rPr>
            <w:t>ONAY</w:t>
          </w:r>
        </w:p>
      </w:tc>
    </w:tr>
    <w:tr w:rsidR="008C0FAB">
      <w:trPr>
        <w:trHeight w:val="557"/>
      </w:trPr>
      <w:tc>
        <w:tcPr>
          <w:tcW w:w="3357" w:type="dxa"/>
          <w:vAlign w:val="center"/>
        </w:tcPr>
        <w:p w:rsidR="008C0FAB" w:rsidRDefault="008C0FAB">
          <w:pPr>
            <w:pStyle w:val="AltBilgi"/>
            <w:jc w:val="center"/>
            <w:rPr>
              <w:sz w:val="22"/>
              <w:u w:val="single"/>
            </w:rPr>
          </w:pPr>
        </w:p>
        <w:p w:rsidR="008C0FAB" w:rsidRDefault="008C0FAB">
          <w:pPr>
            <w:pStyle w:val="AltBilgi"/>
            <w:jc w:val="center"/>
            <w:rPr>
              <w:sz w:val="20"/>
              <w:u w:val="single"/>
            </w:rPr>
          </w:pPr>
        </w:p>
        <w:p w:rsidR="008C0FAB" w:rsidRDefault="008C0FAB">
          <w:pPr>
            <w:pStyle w:val="AltBilgi"/>
            <w:jc w:val="center"/>
            <w:rPr>
              <w:sz w:val="22"/>
              <w:u w:val="single"/>
            </w:rPr>
          </w:pPr>
        </w:p>
      </w:tc>
      <w:tc>
        <w:tcPr>
          <w:tcW w:w="3357" w:type="dxa"/>
          <w:vAlign w:val="center"/>
        </w:tcPr>
        <w:p w:rsidR="008C0FAB" w:rsidRDefault="008C0FAB">
          <w:pPr>
            <w:pStyle w:val="AltBilgi"/>
            <w:jc w:val="center"/>
            <w:rPr>
              <w:sz w:val="20"/>
              <w:u w:val="single"/>
            </w:rPr>
          </w:pPr>
        </w:p>
      </w:tc>
      <w:tc>
        <w:tcPr>
          <w:tcW w:w="3351" w:type="dxa"/>
          <w:vAlign w:val="center"/>
        </w:tcPr>
        <w:p w:rsidR="008C0FAB" w:rsidRDefault="008C0FAB">
          <w:pPr>
            <w:pStyle w:val="AltBilgi"/>
            <w:jc w:val="center"/>
            <w:rPr>
              <w:sz w:val="20"/>
              <w:u w:val="single"/>
            </w:rPr>
          </w:pPr>
        </w:p>
      </w:tc>
    </w:tr>
  </w:tbl>
  <w:p w:rsidR="008C0FAB" w:rsidRDefault="008C0F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7B" w:rsidRDefault="00214D7B">
      <w:r>
        <w:separator/>
      </w:r>
    </w:p>
  </w:footnote>
  <w:footnote w:type="continuationSeparator" w:id="0">
    <w:p w:rsidR="00214D7B" w:rsidRDefault="00214D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AB" w:rsidRPr="00084920" w:rsidRDefault="008C0FAB" w:rsidP="00084920">
    <w:pPr>
      <w:pStyle w:val="stBilgi"/>
      <w:tabs>
        <w:tab w:val="clear" w:pos="4536"/>
        <w:tab w:val="clear" w:pos="9072"/>
        <w:tab w:val="left" w:pos="1376"/>
      </w:tabs>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832CC1"/>
    <w:multiLevelType w:val="hybridMultilevel"/>
    <w:tmpl w:val="2FE4B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B95AFF"/>
    <w:multiLevelType w:val="hybridMultilevel"/>
    <w:tmpl w:val="4D368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DA3A02"/>
    <w:multiLevelType w:val="hybridMultilevel"/>
    <w:tmpl w:val="9ED26C0A"/>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276739"/>
    <w:multiLevelType w:val="hybridMultilevel"/>
    <w:tmpl w:val="A7E0DAA4"/>
    <w:lvl w:ilvl="0" w:tplc="041F0001">
      <w:start w:val="1"/>
      <w:numFmt w:val="bullet"/>
      <w:lvlText w:val=""/>
      <w:lvlJc w:val="left"/>
      <w:pPr>
        <w:ind w:left="1020" w:hanging="360"/>
      </w:pPr>
      <w:rPr>
        <w:rFonts w:ascii="Symbol" w:hAnsi="Symbol"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6" w15:restartNumberingAfterBreak="0">
    <w:nsid w:val="777C2DAE"/>
    <w:multiLevelType w:val="hybridMultilevel"/>
    <w:tmpl w:val="9DF67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C01029B"/>
    <w:multiLevelType w:val="hybridMultilevel"/>
    <w:tmpl w:val="1452FE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1"/>
  </w:num>
  <w:num w:numId="6">
    <w:abstractNumId w:val="5"/>
  </w:num>
  <w:num w:numId="7">
    <w:abstractNumId w:val="6"/>
  </w:num>
  <w:num w:numId="8">
    <w:abstractNumId w:val="8"/>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02C"/>
    <w:rsid w:val="00003810"/>
    <w:rsid w:val="00007477"/>
    <w:rsid w:val="00007787"/>
    <w:rsid w:val="00010F54"/>
    <w:rsid w:val="0002554F"/>
    <w:rsid w:val="0002624B"/>
    <w:rsid w:val="000268F0"/>
    <w:rsid w:val="00033169"/>
    <w:rsid w:val="00035989"/>
    <w:rsid w:val="000373D7"/>
    <w:rsid w:val="00042936"/>
    <w:rsid w:val="00043CAE"/>
    <w:rsid w:val="00046092"/>
    <w:rsid w:val="00047C1C"/>
    <w:rsid w:val="00060A66"/>
    <w:rsid w:val="00060AD6"/>
    <w:rsid w:val="00063BC2"/>
    <w:rsid w:val="00065DF4"/>
    <w:rsid w:val="00071911"/>
    <w:rsid w:val="0007323A"/>
    <w:rsid w:val="00075426"/>
    <w:rsid w:val="00084920"/>
    <w:rsid w:val="00084E30"/>
    <w:rsid w:val="00085056"/>
    <w:rsid w:val="00086D72"/>
    <w:rsid w:val="000870C1"/>
    <w:rsid w:val="000905A8"/>
    <w:rsid w:val="000934AD"/>
    <w:rsid w:val="000939A5"/>
    <w:rsid w:val="000A42CC"/>
    <w:rsid w:val="000B7777"/>
    <w:rsid w:val="000C2180"/>
    <w:rsid w:val="000C470F"/>
    <w:rsid w:val="000C6F16"/>
    <w:rsid w:val="000C7209"/>
    <w:rsid w:val="000C7D5C"/>
    <w:rsid w:val="000D34D7"/>
    <w:rsid w:val="000D4B81"/>
    <w:rsid w:val="000D5B26"/>
    <w:rsid w:val="000D6BB7"/>
    <w:rsid w:val="000E3DFA"/>
    <w:rsid w:val="000E634A"/>
    <w:rsid w:val="000F02D6"/>
    <w:rsid w:val="000F0651"/>
    <w:rsid w:val="000F4423"/>
    <w:rsid w:val="000F5C99"/>
    <w:rsid w:val="00107122"/>
    <w:rsid w:val="001118FA"/>
    <w:rsid w:val="00117E16"/>
    <w:rsid w:val="00123259"/>
    <w:rsid w:val="00126946"/>
    <w:rsid w:val="00126F8B"/>
    <w:rsid w:val="0013547B"/>
    <w:rsid w:val="00140E52"/>
    <w:rsid w:val="0014274A"/>
    <w:rsid w:val="00142F9C"/>
    <w:rsid w:val="001444BB"/>
    <w:rsid w:val="00144EDF"/>
    <w:rsid w:val="00154E0C"/>
    <w:rsid w:val="00156D5D"/>
    <w:rsid w:val="001632CD"/>
    <w:rsid w:val="00163B43"/>
    <w:rsid w:val="0016680B"/>
    <w:rsid w:val="001732C2"/>
    <w:rsid w:val="001737DD"/>
    <w:rsid w:val="00181083"/>
    <w:rsid w:val="00182843"/>
    <w:rsid w:val="00185B1B"/>
    <w:rsid w:val="00185FA9"/>
    <w:rsid w:val="0018742D"/>
    <w:rsid w:val="00190CEE"/>
    <w:rsid w:val="00192C74"/>
    <w:rsid w:val="001938CB"/>
    <w:rsid w:val="001A152E"/>
    <w:rsid w:val="001A2E97"/>
    <w:rsid w:val="001A43E4"/>
    <w:rsid w:val="001B4023"/>
    <w:rsid w:val="001B6DF5"/>
    <w:rsid w:val="001C0F00"/>
    <w:rsid w:val="001C1B22"/>
    <w:rsid w:val="001C373C"/>
    <w:rsid w:val="001D03AC"/>
    <w:rsid w:val="001D1772"/>
    <w:rsid w:val="001D19D9"/>
    <w:rsid w:val="001D563D"/>
    <w:rsid w:val="001E32B9"/>
    <w:rsid w:val="001E46C4"/>
    <w:rsid w:val="001E59F9"/>
    <w:rsid w:val="001F271F"/>
    <w:rsid w:val="001F608E"/>
    <w:rsid w:val="001F64B0"/>
    <w:rsid w:val="00201D47"/>
    <w:rsid w:val="00203854"/>
    <w:rsid w:val="00211CA1"/>
    <w:rsid w:val="00214B2A"/>
    <w:rsid w:val="00214D7B"/>
    <w:rsid w:val="00215DC5"/>
    <w:rsid w:val="00215EAB"/>
    <w:rsid w:val="00216797"/>
    <w:rsid w:val="00217039"/>
    <w:rsid w:val="00221253"/>
    <w:rsid w:val="00233F18"/>
    <w:rsid w:val="00241C52"/>
    <w:rsid w:val="002423F1"/>
    <w:rsid w:val="00254C27"/>
    <w:rsid w:val="00263A8F"/>
    <w:rsid w:val="00264DE2"/>
    <w:rsid w:val="0026538C"/>
    <w:rsid w:val="00282FF0"/>
    <w:rsid w:val="002846F1"/>
    <w:rsid w:val="00285632"/>
    <w:rsid w:val="00286669"/>
    <w:rsid w:val="00286814"/>
    <w:rsid w:val="00294B50"/>
    <w:rsid w:val="00295374"/>
    <w:rsid w:val="00295F7F"/>
    <w:rsid w:val="0029751E"/>
    <w:rsid w:val="002A0D30"/>
    <w:rsid w:val="002A3858"/>
    <w:rsid w:val="002A51D0"/>
    <w:rsid w:val="002B1DBC"/>
    <w:rsid w:val="002C1C7C"/>
    <w:rsid w:val="002C44F8"/>
    <w:rsid w:val="002D4AB3"/>
    <w:rsid w:val="002E04D8"/>
    <w:rsid w:val="002E5AB1"/>
    <w:rsid w:val="002F1902"/>
    <w:rsid w:val="002F41C3"/>
    <w:rsid w:val="002F6197"/>
    <w:rsid w:val="002F6EAD"/>
    <w:rsid w:val="00311DD2"/>
    <w:rsid w:val="003173D7"/>
    <w:rsid w:val="00322A01"/>
    <w:rsid w:val="00322E91"/>
    <w:rsid w:val="00325059"/>
    <w:rsid w:val="00332FE7"/>
    <w:rsid w:val="00341925"/>
    <w:rsid w:val="00341F67"/>
    <w:rsid w:val="00342264"/>
    <w:rsid w:val="0034561D"/>
    <w:rsid w:val="00345B43"/>
    <w:rsid w:val="00350EBB"/>
    <w:rsid w:val="00351DFA"/>
    <w:rsid w:val="00355916"/>
    <w:rsid w:val="0036450B"/>
    <w:rsid w:val="0037184E"/>
    <w:rsid w:val="00374466"/>
    <w:rsid w:val="00375F19"/>
    <w:rsid w:val="00376C0A"/>
    <w:rsid w:val="0038760E"/>
    <w:rsid w:val="00392A27"/>
    <w:rsid w:val="003A20B5"/>
    <w:rsid w:val="003B469D"/>
    <w:rsid w:val="003B7E24"/>
    <w:rsid w:val="003C1858"/>
    <w:rsid w:val="003C5182"/>
    <w:rsid w:val="003C7825"/>
    <w:rsid w:val="003D0AFE"/>
    <w:rsid w:val="003D13E2"/>
    <w:rsid w:val="003E0D7E"/>
    <w:rsid w:val="003F278D"/>
    <w:rsid w:val="003F3670"/>
    <w:rsid w:val="00400E82"/>
    <w:rsid w:val="004033A7"/>
    <w:rsid w:val="0040423C"/>
    <w:rsid w:val="004042C2"/>
    <w:rsid w:val="0041097E"/>
    <w:rsid w:val="00415761"/>
    <w:rsid w:val="00425722"/>
    <w:rsid w:val="004263B9"/>
    <w:rsid w:val="0043060C"/>
    <w:rsid w:val="00431059"/>
    <w:rsid w:val="004328FD"/>
    <w:rsid w:val="00436E72"/>
    <w:rsid w:val="00437765"/>
    <w:rsid w:val="004426C1"/>
    <w:rsid w:val="00446D40"/>
    <w:rsid w:val="00447FE3"/>
    <w:rsid w:val="0045164D"/>
    <w:rsid w:val="00452516"/>
    <w:rsid w:val="0045589E"/>
    <w:rsid w:val="00457FA8"/>
    <w:rsid w:val="004831DE"/>
    <w:rsid w:val="00492D77"/>
    <w:rsid w:val="004949BD"/>
    <w:rsid w:val="0049681B"/>
    <w:rsid w:val="004A2F63"/>
    <w:rsid w:val="004C32C9"/>
    <w:rsid w:val="004C472F"/>
    <w:rsid w:val="004C4AE3"/>
    <w:rsid w:val="004D2B43"/>
    <w:rsid w:val="004D411D"/>
    <w:rsid w:val="004D5811"/>
    <w:rsid w:val="004E214E"/>
    <w:rsid w:val="004E310E"/>
    <w:rsid w:val="004F1618"/>
    <w:rsid w:val="004F1B17"/>
    <w:rsid w:val="0050230E"/>
    <w:rsid w:val="00504DAC"/>
    <w:rsid w:val="00512966"/>
    <w:rsid w:val="00516E31"/>
    <w:rsid w:val="00517808"/>
    <w:rsid w:val="00521517"/>
    <w:rsid w:val="0053195C"/>
    <w:rsid w:val="00533289"/>
    <w:rsid w:val="005452DF"/>
    <w:rsid w:val="00550D71"/>
    <w:rsid w:val="005511E9"/>
    <w:rsid w:val="00551F86"/>
    <w:rsid w:val="00553C77"/>
    <w:rsid w:val="00567CE9"/>
    <w:rsid w:val="00567DB9"/>
    <w:rsid w:val="00571796"/>
    <w:rsid w:val="00580D53"/>
    <w:rsid w:val="00581940"/>
    <w:rsid w:val="00581E92"/>
    <w:rsid w:val="00586679"/>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272BB"/>
    <w:rsid w:val="006313B6"/>
    <w:rsid w:val="006323EA"/>
    <w:rsid w:val="0063756F"/>
    <w:rsid w:val="006409F8"/>
    <w:rsid w:val="00642081"/>
    <w:rsid w:val="0064442C"/>
    <w:rsid w:val="00646305"/>
    <w:rsid w:val="006514C5"/>
    <w:rsid w:val="0065235B"/>
    <w:rsid w:val="00652C93"/>
    <w:rsid w:val="00654957"/>
    <w:rsid w:val="0065652E"/>
    <w:rsid w:val="006606F3"/>
    <w:rsid w:val="00661596"/>
    <w:rsid w:val="00662C7E"/>
    <w:rsid w:val="006709AF"/>
    <w:rsid w:val="00671542"/>
    <w:rsid w:val="00675E79"/>
    <w:rsid w:val="0068243F"/>
    <w:rsid w:val="00686E5D"/>
    <w:rsid w:val="00686F70"/>
    <w:rsid w:val="00694B18"/>
    <w:rsid w:val="006A6D0C"/>
    <w:rsid w:val="006A777D"/>
    <w:rsid w:val="006A7A8E"/>
    <w:rsid w:val="006B7D92"/>
    <w:rsid w:val="006C00D7"/>
    <w:rsid w:val="006C1840"/>
    <w:rsid w:val="006C1860"/>
    <w:rsid w:val="006C508D"/>
    <w:rsid w:val="006C67B6"/>
    <w:rsid w:val="006C7D1D"/>
    <w:rsid w:val="006D2E8D"/>
    <w:rsid w:val="006D446A"/>
    <w:rsid w:val="006D45B8"/>
    <w:rsid w:val="006D5C21"/>
    <w:rsid w:val="006D636F"/>
    <w:rsid w:val="006D6E59"/>
    <w:rsid w:val="006D7240"/>
    <w:rsid w:val="006E1FD5"/>
    <w:rsid w:val="006E4DA3"/>
    <w:rsid w:val="006E6008"/>
    <w:rsid w:val="006E6F4C"/>
    <w:rsid w:val="006E70F6"/>
    <w:rsid w:val="006E7BF6"/>
    <w:rsid w:val="006F3589"/>
    <w:rsid w:val="00705D4B"/>
    <w:rsid w:val="007119CC"/>
    <w:rsid w:val="00720BBD"/>
    <w:rsid w:val="00721B28"/>
    <w:rsid w:val="00722281"/>
    <w:rsid w:val="00726455"/>
    <w:rsid w:val="00727CD0"/>
    <w:rsid w:val="00744F23"/>
    <w:rsid w:val="007517E3"/>
    <w:rsid w:val="00755A61"/>
    <w:rsid w:val="00760836"/>
    <w:rsid w:val="00765CD5"/>
    <w:rsid w:val="00765F58"/>
    <w:rsid w:val="00773EFD"/>
    <w:rsid w:val="00775148"/>
    <w:rsid w:val="00776901"/>
    <w:rsid w:val="00782AD2"/>
    <w:rsid w:val="00786880"/>
    <w:rsid w:val="0079593E"/>
    <w:rsid w:val="00797E19"/>
    <w:rsid w:val="007A45E5"/>
    <w:rsid w:val="007A6210"/>
    <w:rsid w:val="007A658C"/>
    <w:rsid w:val="007B725F"/>
    <w:rsid w:val="007C188D"/>
    <w:rsid w:val="007C2E01"/>
    <w:rsid w:val="007C6A14"/>
    <w:rsid w:val="007D3AA7"/>
    <w:rsid w:val="007D4DAE"/>
    <w:rsid w:val="007D4FE8"/>
    <w:rsid w:val="007E1A7F"/>
    <w:rsid w:val="007E2C12"/>
    <w:rsid w:val="007E3993"/>
    <w:rsid w:val="007E6A94"/>
    <w:rsid w:val="007E76BF"/>
    <w:rsid w:val="007F0ADA"/>
    <w:rsid w:val="007F1F60"/>
    <w:rsid w:val="007F2E9B"/>
    <w:rsid w:val="007F4ECA"/>
    <w:rsid w:val="008009D8"/>
    <w:rsid w:val="0084037C"/>
    <w:rsid w:val="00841760"/>
    <w:rsid w:val="00844931"/>
    <w:rsid w:val="00846284"/>
    <w:rsid w:val="008465F6"/>
    <w:rsid w:val="00847408"/>
    <w:rsid w:val="008507CD"/>
    <w:rsid w:val="0085291D"/>
    <w:rsid w:val="00860204"/>
    <w:rsid w:val="00862222"/>
    <w:rsid w:val="008626A9"/>
    <w:rsid w:val="00864429"/>
    <w:rsid w:val="00864FA3"/>
    <w:rsid w:val="00865FF2"/>
    <w:rsid w:val="00866F29"/>
    <w:rsid w:val="008747C0"/>
    <w:rsid w:val="0087748B"/>
    <w:rsid w:val="0088158D"/>
    <w:rsid w:val="0088593A"/>
    <w:rsid w:val="00886011"/>
    <w:rsid w:val="00890CF9"/>
    <w:rsid w:val="00891201"/>
    <w:rsid w:val="0089513B"/>
    <w:rsid w:val="008A4E80"/>
    <w:rsid w:val="008A5058"/>
    <w:rsid w:val="008A53F1"/>
    <w:rsid w:val="008B6FA5"/>
    <w:rsid w:val="008B7D12"/>
    <w:rsid w:val="008C0FAB"/>
    <w:rsid w:val="008C125A"/>
    <w:rsid w:val="008C47E5"/>
    <w:rsid w:val="008C6ECC"/>
    <w:rsid w:val="008D41BD"/>
    <w:rsid w:val="008D506C"/>
    <w:rsid w:val="008E3514"/>
    <w:rsid w:val="008E3ADE"/>
    <w:rsid w:val="008E7E91"/>
    <w:rsid w:val="008F4763"/>
    <w:rsid w:val="008F6676"/>
    <w:rsid w:val="00900641"/>
    <w:rsid w:val="00904341"/>
    <w:rsid w:val="00904675"/>
    <w:rsid w:val="0091248A"/>
    <w:rsid w:val="00914CA3"/>
    <w:rsid w:val="00926D71"/>
    <w:rsid w:val="0093242C"/>
    <w:rsid w:val="0093419A"/>
    <w:rsid w:val="0093708E"/>
    <w:rsid w:val="00940403"/>
    <w:rsid w:val="00940BFC"/>
    <w:rsid w:val="00950418"/>
    <w:rsid w:val="00950F4E"/>
    <w:rsid w:val="00953C0C"/>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213B"/>
    <w:rsid w:val="009E5A00"/>
    <w:rsid w:val="009F046F"/>
    <w:rsid w:val="009F2492"/>
    <w:rsid w:val="009F5674"/>
    <w:rsid w:val="009F5DE4"/>
    <w:rsid w:val="00A0651A"/>
    <w:rsid w:val="00A06E73"/>
    <w:rsid w:val="00A12078"/>
    <w:rsid w:val="00A13909"/>
    <w:rsid w:val="00A16481"/>
    <w:rsid w:val="00A26489"/>
    <w:rsid w:val="00A31047"/>
    <w:rsid w:val="00A31DCE"/>
    <w:rsid w:val="00A34BEE"/>
    <w:rsid w:val="00A411B0"/>
    <w:rsid w:val="00A41853"/>
    <w:rsid w:val="00A41DE6"/>
    <w:rsid w:val="00A51EE4"/>
    <w:rsid w:val="00A5685C"/>
    <w:rsid w:val="00A57A62"/>
    <w:rsid w:val="00A57F4A"/>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67F5"/>
    <w:rsid w:val="00AD7DC1"/>
    <w:rsid w:val="00AE05DF"/>
    <w:rsid w:val="00AE20F9"/>
    <w:rsid w:val="00AE37E5"/>
    <w:rsid w:val="00AE7D25"/>
    <w:rsid w:val="00AF0DB9"/>
    <w:rsid w:val="00AF6F7B"/>
    <w:rsid w:val="00AF7DA5"/>
    <w:rsid w:val="00B0239C"/>
    <w:rsid w:val="00B05CF5"/>
    <w:rsid w:val="00B064AE"/>
    <w:rsid w:val="00B07A54"/>
    <w:rsid w:val="00B1244E"/>
    <w:rsid w:val="00B1404A"/>
    <w:rsid w:val="00B22071"/>
    <w:rsid w:val="00B3285A"/>
    <w:rsid w:val="00B329B0"/>
    <w:rsid w:val="00B37C57"/>
    <w:rsid w:val="00B40A6C"/>
    <w:rsid w:val="00B43710"/>
    <w:rsid w:val="00B43F5A"/>
    <w:rsid w:val="00B44361"/>
    <w:rsid w:val="00B44B6B"/>
    <w:rsid w:val="00B65479"/>
    <w:rsid w:val="00B72BB7"/>
    <w:rsid w:val="00B746C1"/>
    <w:rsid w:val="00B81F8E"/>
    <w:rsid w:val="00B8363F"/>
    <w:rsid w:val="00B84DE5"/>
    <w:rsid w:val="00B915D6"/>
    <w:rsid w:val="00B94A34"/>
    <w:rsid w:val="00B97239"/>
    <w:rsid w:val="00BA558D"/>
    <w:rsid w:val="00BA7424"/>
    <w:rsid w:val="00BB24DA"/>
    <w:rsid w:val="00BC1AF7"/>
    <w:rsid w:val="00BD6F48"/>
    <w:rsid w:val="00BE2649"/>
    <w:rsid w:val="00BE68EA"/>
    <w:rsid w:val="00BF1367"/>
    <w:rsid w:val="00BF341C"/>
    <w:rsid w:val="00BF4323"/>
    <w:rsid w:val="00BF549D"/>
    <w:rsid w:val="00C05C3E"/>
    <w:rsid w:val="00C07FF9"/>
    <w:rsid w:val="00C10B1D"/>
    <w:rsid w:val="00C13399"/>
    <w:rsid w:val="00C134F3"/>
    <w:rsid w:val="00C228F2"/>
    <w:rsid w:val="00C2527C"/>
    <w:rsid w:val="00C25B85"/>
    <w:rsid w:val="00C305CA"/>
    <w:rsid w:val="00C30D4F"/>
    <w:rsid w:val="00C312D7"/>
    <w:rsid w:val="00C408D4"/>
    <w:rsid w:val="00C45D72"/>
    <w:rsid w:val="00C46073"/>
    <w:rsid w:val="00C46E42"/>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D13A6"/>
    <w:rsid w:val="00CD1A0C"/>
    <w:rsid w:val="00CD2455"/>
    <w:rsid w:val="00CF666D"/>
    <w:rsid w:val="00CF6C6B"/>
    <w:rsid w:val="00CF7601"/>
    <w:rsid w:val="00D00EF7"/>
    <w:rsid w:val="00D0564B"/>
    <w:rsid w:val="00D07295"/>
    <w:rsid w:val="00D1039E"/>
    <w:rsid w:val="00D1436B"/>
    <w:rsid w:val="00D171E8"/>
    <w:rsid w:val="00D24026"/>
    <w:rsid w:val="00D25C86"/>
    <w:rsid w:val="00D27E17"/>
    <w:rsid w:val="00D30FB3"/>
    <w:rsid w:val="00D33487"/>
    <w:rsid w:val="00D37397"/>
    <w:rsid w:val="00D44057"/>
    <w:rsid w:val="00D44544"/>
    <w:rsid w:val="00D452E1"/>
    <w:rsid w:val="00D47DBD"/>
    <w:rsid w:val="00D511C0"/>
    <w:rsid w:val="00D555DC"/>
    <w:rsid w:val="00D5574D"/>
    <w:rsid w:val="00D630BE"/>
    <w:rsid w:val="00D6371E"/>
    <w:rsid w:val="00D64962"/>
    <w:rsid w:val="00D7164A"/>
    <w:rsid w:val="00D7185F"/>
    <w:rsid w:val="00D72846"/>
    <w:rsid w:val="00D73354"/>
    <w:rsid w:val="00D7744B"/>
    <w:rsid w:val="00D90FD1"/>
    <w:rsid w:val="00D94586"/>
    <w:rsid w:val="00D96E14"/>
    <w:rsid w:val="00DA3878"/>
    <w:rsid w:val="00DA64F2"/>
    <w:rsid w:val="00DB46AD"/>
    <w:rsid w:val="00DB51E5"/>
    <w:rsid w:val="00DB6FA6"/>
    <w:rsid w:val="00DB77E9"/>
    <w:rsid w:val="00DC02C4"/>
    <w:rsid w:val="00DD1EEE"/>
    <w:rsid w:val="00DD26BB"/>
    <w:rsid w:val="00DD4478"/>
    <w:rsid w:val="00DE0C9F"/>
    <w:rsid w:val="00DE74CD"/>
    <w:rsid w:val="00DE77EE"/>
    <w:rsid w:val="00DF27F5"/>
    <w:rsid w:val="00DF4D37"/>
    <w:rsid w:val="00DF7320"/>
    <w:rsid w:val="00DF77F7"/>
    <w:rsid w:val="00E02BA7"/>
    <w:rsid w:val="00E03118"/>
    <w:rsid w:val="00E06703"/>
    <w:rsid w:val="00E113A9"/>
    <w:rsid w:val="00E132ED"/>
    <w:rsid w:val="00E15B9D"/>
    <w:rsid w:val="00E17DA9"/>
    <w:rsid w:val="00E279E4"/>
    <w:rsid w:val="00E27FAE"/>
    <w:rsid w:val="00E31EDD"/>
    <w:rsid w:val="00E3238A"/>
    <w:rsid w:val="00E407E3"/>
    <w:rsid w:val="00E42F65"/>
    <w:rsid w:val="00E51378"/>
    <w:rsid w:val="00E520E5"/>
    <w:rsid w:val="00E541FE"/>
    <w:rsid w:val="00E62B99"/>
    <w:rsid w:val="00E6313D"/>
    <w:rsid w:val="00E65DF7"/>
    <w:rsid w:val="00E71FD2"/>
    <w:rsid w:val="00E8185F"/>
    <w:rsid w:val="00E86CC6"/>
    <w:rsid w:val="00E87AD1"/>
    <w:rsid w:val="00E90288"/>
    <w:rsid w:val="00E937D3"/>
    <w:rsid w:val="00E93D8C"/>
    <w:rsid w:val="00E94A7F"/>
    <w:rsid w:val="00E96605"/>
    <w:rsid w:val="00EA1248"/>
    <w:rsid w:val="00EA2B73"/>
    <w:rsid w:val="00EA2E6D"/>
    <w:rsid w:val="00EA4ECE"/>
    <w:rsid w:val="00EB1789"/>
    <w:rsid w:val="00EB1F3C"/>
    <w:rsid w:val="00EB67DF"/>
    <w:rsid w:val="00EB6999"/>
    <w:rsid w:val="00EB7A8B"/>
    <w:rsid w:val="00EB7AC2"/>
    <w:rsid w:val="00EC22DF"/>
    <w:rsid w:val="00EC2B97"/>
    <w:rsid w:val="00EC2D22"/>
    <w:rsid w:val="00EC46D6"/>
    <w:rsid w:val="00ED251D"/>
    <w:rsid w:val="00ED2654"/>
    <w:rsid w:val="00ED2E74"/>
    <w:rsid w:val="00ED3E22"/>
    <w:rsid w:val="00ED3E79"/>
    <w:rsid w:val="00ED5263"/>
    <w:rsid w:val="00EE0BF4"/>
    <w:rsid w:val="00EE24B2"/>
    <w:rsid w:val="00EE4997"/>
    <w:rsid w:val="00EF0A7D"/>
    <w:rsid w:val="00EF71F3"/>
    <w:rsid w:val="00EF79A0"/>
    <w:rsid w:val="00F02218"/>
    <w:rsid w:val="00F06299"/>
    <w:rsid w:val="00F15ED8"/>
    <w:rsid w:val="00F1652B"/>
    <w:rsid w:val="00F17558"/>
    <w:rsid w:val="00F206B5"/>
    <w:rsid w:val="00F20C9B"/>
    <w:rsid w:val="00F21640"/>
    <w:rsid w:val="00F24E6E"/>
    <w:rsid w:val="00F255A7"/>
    <w:rsid w:val="00F33BAC"/>
    <w:rsid w:val="00F3700F"/>
    <w:rsid w:val="00F40E3C"/>
    <w:rsid w:val="00F40F2A"/>
    <w:rsid w:val="00F42B32"/>
    <w:rsid w:val="00F43B3E"/>
    <w:rsid w:val="00F45D3C"/>
    <w:rsid w:val="00F5496C"/>
    <w:rsid w:val="00F566FA"/>
    <w:rsid w:val="00F62931"/>
    <w:rsid w:val="00F7665D"/>
    <w:rsid w:val="00F82C89"/>
    <w:rsid w:val="00F866B7"/>
    <w:rsid w:val="00F86C8A"/>
    <w:rsid w:val="00F93456"/>
    <w:rsid w:val="00F938D9"/>
    <w:rsid w:val="00FA1672"/>
    <w:rsid w:val="00FA25A5"/>
    <w:rsid w:val="00FA6CC9"/>
    <w:rsid w:val="00FB04BC"/>
    <w:rsid w:val="00FB52A4"/>
    <w:rsid w:val="00FC02E2"/>
    <w:rsid w:val="00FC151E"/>
    <w:rsid w:val="00FC1E0A"/>
    <w:rsid w:val="00FC42FA"/>
    <w:rsid w:val="00FC6187"/>
    <w:rsid w:val="00FD178F"/>
    <w:rsid w:val="00FD460E"/>
    <w:rsid w:val="00FE30C0"/>
    <w:rsid w:val="00FF5B3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B9F70"/>
  <w15:docId w15:val="{B26FC590-C1DA-48AF-A8E0-CBD5E4B2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99"/>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Default">
    <w:name w:val="Default"/>
    <w:rsid w:val="0053195C"/>
    <w:pPr>
      <w:autoSpaceDE w:val="0"/>
      <w:autoSpaceDN w:val="0"/>
      <w:adjustRightInd w:val="0"/>
    </w:pPr>
    <w:rPr>
      <w:color w:val="000000"/>
      <w:sz w:val="24"/>
      <w:szCs w:val="24"/>
    </w:rPr>
  </w:style>
  <w:style w:type="character" w:customStyle="1" w:styleId="hgkelc">
    <w:name w:val="hgkelc"/>
    <w:basedOn w:val="VarsaylanParagrafYazTipi"/>
    <w:rsid w:val="0076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95442812">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948391764">
      <w:bodyDiv w:val="1"/>
      <w:marLeft w:val="0"/>
      <w:marRight w:val="0"/>
      <w:marTop w:val="0"/>
      <w:marBottom w:val="0"/>
      <w:divBdr>
        <w:top w:val="none" w:sz="0" w:space="0" w:color="auto"/>
        <w:left w:val="none" w:sz="0" w:space="0" w:color="auto"/>
        <w:bottom w:val="none" w:sz="0" w:space="0" w:color="auto"/>
        <w:right w:val="none" w:sz="0" w:space="0" w:color="auto"/>
      </w:divBdr>
    </w:div>
    <w:div w:id="978998250">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11701133">
      <w:bodyDiv w:val="1"/>
      <w:marLeft w:val="0"/>
      <w:marRight w:val="0"/>
      <w:marTop w:val="0"/>
      <w:marBottom w:val="0"/>
      <w:divBdr>
        <w:top w:val="none" w:sz="0" w:space="0" w:color="auto"/>
        <w:left w:val="none" w:sz="0" w:space="0" w:color="auto"/>
        <w:bottom w:val="none" w:sz="0" w:space="0" w:color="auto"/>
        <w:right w:val="none" w:sz="0" w:space="0" w:color="auto"/>
      </w:divBdr>
    </w:div>
    <w:div w:id="1133984466">
      <w:bodyDiv w:val="1"/>
      <w:marLeft w:val="0"/>
      <w:marRight w:val="0"/>
      <w:marTop w:val="0"/>
      <w:marBottom w:val="0"/>
      <w:divBdr>
        <w:top w:val="none" w:sz="0" w:space="0" w:color="auto"/>
        <w:left w:val="none" w:sz="0" w:space="0" w:color="auto"/>
        <w:bottom w:val="none" w:sz="0" w:space="0" w:color="auto"/>
        <w:right w:val="none" w:sz="0" w:space="0" w:color="auto"/>
      </w:divBdr>
    </w:div>
    <w:div w:id="1158424539">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814910844">
      <w:bodyDiv w:val="1"/>
      <w:marLeft w:val="0"/>
      <w:marRight w:val="0"/>
      <w:marTop w:val="0"/>
      <w:marBottom w:val="0"/>
      <w:divBdr>
        <w:top w:val="none" w:sz="0" w:space="0" w:color="auto"/>
        <w:left w:val="none" w:sz="0" w:space="0" w:color="auto"/>
        <w:bottom w:val="none" w:sz="0" w:space="0" w:color="auto"/>
        <w:right w:val="none" w:sz="0" w:space="0" w:color="auto"/>
      </w:divBdr>
    </w:div>
    <w:div w:id="1986275534">
      <w:bodyDiv w:val="1"/>
      <w:marLeft w:val="0"/>
      <w:marRight w:val="0"/>
      <w:marTop w:val="0"/>
      <w:marBottom w:val="0"/>
      <w:divBdr>
        <w:top w:val="none" w:sz="0" w:space="0" w:color="auto"/>
        <w:left w:val="none" w:sz="0" w:space="0" w:color="auto"/>
        <w:bottom w:val="none" w:sz="0" w:space="0" w:color="auto"/>
        <w:right w:val="none" w:sz="0" w:space="0" w:color="auto"/>
      </w:divBdr>
    </w:div>
    <w:div w:id="2019308818">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B257-B782-4DA6-85D3-0C3D3A11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7</Pages>
  <Words>1822</Words>
  <Characters>10391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hp</cp:lastModifiedBy>
  <cp:revision>13</cp:revision>
  <cp:lastPrinted>2022-09-25T09:06:00Z</cp:lastPrinted>
  <dcterms:created xsi:type="dcterms:W3CDTF">2023-11-30T10:23:00Z</dcterms:created>
  <dcterms:modified xsi:type="dcterms:W3CDTF">2023-12-07T12:56:00Z</dcterms:modified>
</cp:coreProperties>
</file>